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2C6A0" w14:textId="2B417CEB" w:rsidR="000F6C24" w:rsidRDefault="000F6C24" w:rsidP="00BE29EB">
      <w:pPr>
        <w:spacing w:line="276" w:lineRule="auto"/>
        <w:jc w:val="center"/>
        <w:rPr>
          <w:b/>
          <w:sz w:val="28"/>
          <w:szCs w:val="28"/>
        </w:rPr>
      </w:pPr>
      <w:r w:rsidRPr="00445441">
        <w:rPr>
          <w:noProof/>
          <w:szCs w:val="20"/>
        </w:rPr>
        <w:drawing>
          <wp:anchor distT="0" distB="0" distL="114300" distR="114300" simplePos="0" relativeHeight="251661312" behindDoc="0" locked="0" layoutInCell="1" allowOverlap="1" wp14:anchorId="28CC56BF" wp14:editId="3A8D690D">
            <wp:simplePos x="0" y="0"/>
            <wp:positionH relativeFrom="column">
              <wp:posOffset>2720340</wp:posOffset>
            </wp:positionH>
            <wp:positionV relativeFrom="paragraph">
              <wp:posOffset>-70485</wp:posOffset>
            </wp:positionV>
            <wp:extent cx="542925" cy="626939"/>
            <wp:effectExtent l="0" t="0" r="0" b="1905"/>
            <wp:wrapNone/>
            <wp:docPr id="6" name="Рисунок 2" descr="Изображение выглядит как текст, вычерчивание ли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 descr="Изображение выглядит как текст, вычерчивание ли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80A4B1" w14:textId="5C444B09" w:rsidR="000F6C24" w:rsidRDefault="000F6C24" w:rsidP="00BE29EB">
      <w:pPr>
        <w:spacing w:line="276" w:lineRule="auto"/>
        <w:jc w:val="center"/>
        <w:rPr>
          <w:b/>
          <w:sz w:val="28"/>
          <w:szCs w:val="28"/>
        </w:rPr>
      </w:pPr>
    </w:p>
    <w:p w14:paraId="0C8E0C53" w14:textId="3FDA0D6A" w:rsidR="000F6C24" w:rsidRDefault="000F6C24" w:rsidP="00BE29EB">
      <w:pPr>
        <w:spacing w:line="276" w:lineRule="auto"/>
        <w:jc w:val="center"/>
        <w:rPr>
          <w:b/>
          <w:sz w:val="28"/>
          <w:szCs w:val="28"/>
        </w:rPr>
      </w:pPr>
    </w:p>
    <w:p w14:paraId="7D56F44D" w14:textId="35580394" w:rsidR="00C5564D" w:rsidRPr="00AD7D57" w:rsidRDefault="00C5564D" w:rsidP="00BE29EB">
      <w:pPr>
        <w:spacing w:line="276" w:lineRule="auto"/>
        <w:jc w:val="center"/>
        <w:rPr>
          <w:b/>
          <w:sz w:val="28"/>
          <w:szCs w:val="28"/>
        </w:rPr>
      </w:pPr>
      <w:r w:rsidRPr="00AD7D57">
        <w:rPr>
          <w:b/>
          <w:sz w:val="28"/>
          <w:szCs w:val="28"/>
        </w:rPr>
        <w:t xml:space="preserve">РЕВИЗИОННАЯ КОМИССИЯ </w:t>
      </w:r>
    </w:p>
    <w:p w14:paraId="3F3F41F5" w14:textId="77777777" w:rsidR="00C5564D" w:rsidRPr="00AD7D57" w:rsidRDefault="00C5564D" w:rsidP="00BE29EB">
      <w:pPr>
        <w:spacing w:line="276" w:lineRule="auto"/>
        <w:jc w:val="center"/>
        <w:rPr>
          <w:b/>
          <w:sz w:val="28"/>
          <w:szCs w:val="28"/>
        </w:rPr>
      </w:pPr>
      <w:r w:rsidRPr="00AD7D57">
        <w:rPr>
          <w:b/>
          <w:sz w:val="28"/>
          <w:szCs w:val="28"/>
        </w:rPr>
        <w:t xml:space="preserve">РОСТОВСКОГО МУНИЦИПАЛЬНОГО РАЙОНА </w:t>
      </w:r>
    </w:p>
    <w:p w14:paraId="7ADD4D38" w14:textId="0BE73094" w:rsidR="00C5564D" w:rsidRPr="00AD7D57" w:rsidRDefault="00C5564D" w:rsidP="00BE29EB">
      <w:pPr>
        <w:spacing w:after="120" w:line="276" w:lineRule="auto"/>
        <w:jc w:val="center"/>
        <w:rPr>
          <w:b/>
          <w:sz w:val="28"/>
          <w:szCs w:val="28"/>
        </w:rPr>
      </w:pPr>
      <w:r w:rsidRPr="00AD7D57">
        <w:rPr>
          <w:b/>
          <w:sz w:val="28"/>
          <w:szCs w:val="28"/>
        </w:rPr>
        <w:t>ЯРОСЛАВСКОЙ ОБЛАСТИ</w:t>
      </w:r>
    </w:p>
    <w:p w14:paraId="33288B67" w14:textId="3578AD0F" w:rsidR="000F6C24" w:rsidRDefault="000F6C24" w:rsidP="00BE29EB">
      <w:pPr>
        <w:spacing w:line="276" w:lineRule="auto"/>
        <w:jc w:val="center"/>
        <w:rPr>
          <w:b/>
          <w:sz w:val="28"/>
          <w:szCs w:val="28"/>
        </w:rPr>
      </w:pPr>
      <w:r w:rsidRPr="0044544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3EC97" wp14:editId="52E85C62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057900" cy="0"/>
                <wp:effectExtent l="0" t="38100" r="38100" b="381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A0599E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95pt" to="47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" strokeweight="6pt">
                <v:stroke linestyle="thickBetweenThin"/>
              </v:line>
            </w:pict>
          </mc:Fallback>
        </mc:AlternateContent>
      </w:r>
    </w:p>
    <w:p w14:paraId="1A936702" w14:textId="61D3B293" w:rsidR="000F6C24" w:rsidRDefault="000F6C24" w:rsidP="00BE29EB">
      <w:pPr>
        <w:spacing w:line="276" w:lineRule="auto"/>
        <w:jc w:val="center"/>
        <w:rPr>
          <w:b/>
          <w:sz w:val="28"/>
          <w:szCs w:val="28"/>
        </w:rPr>
      </w:pPr>
    </w:p>
    <w:p w14:paraId="1176ACD0" w14:textId="77777777" w:rsidR="00752DD2" w:rsidRDefault="00752DD2" w:rsidP="00BE29EB">
      <w:pPr>
        <w:spacing w:line="276" w:lineRule="auto"/>
        <w:jc w:val="center"/>
        <w:rPr>
          <w:b/>
          <w:sz w:val="28"/>
          <w:szCs w:val="28"/>
        </w:rPr>
      </w:pPr>
    </w:p>
    <w:p w14:paraId="2598FA77" w14:textId="0E76155D" w:rsidR="004740F6" w:rsidRDefault="004740F6" w:rsidP="00BE29EB">
      <w:pPr>
        <w:spacing w:line="276" w:lineRule="auto"/>
        <w:jc w:val="center"/>
        <w:rPr>
          <w:b/>
          <w:sz w:val="28"/>
          <w:szCs w:val="28"/>
        </w:rPr>
      </w:pPr>
      <w:r w:rsidRPr="00B773D2">
        <w:rPr>
          <w:b/>
          <w:sz w:val="28"/>
          <w:szCs w:val="28"/>
        </w:rPr>
        <w:t>З</w:t>
      </w:r>
      <w:r w:rsidR="000F6C24" w:rsidRPr="00B773D2">
        <w:rPr>
          <w:b/>
          <w:sz w:val="28"/>
          <w:szCs w:val="28"/>
        </w:rPr>
        <w:t>аключение</w:t>
      </w:r>
    </w:p>
    <w:p w14:paraId="631E3D37" w14:textId="47F57BD1" w:rsidR="00B773D2" w:rsidRPr="00B773D2" w:rsidRDefault="00B773D2" w:rsidP="00B773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Ревизионной комиссии Ростовского муниципального района Ярославской области на отчет об исполнении бюджета </w:t>
      </w:r>
      <w:r w:rsidRPr="00B773D2">
        <w:rPr>
          <w:b/>
          <w:sz w:val="28"/>
          <w:szCs w:val="28"/>
        </w:rPr>
        <w:t xml:space="preserve">сельского поселения </w:t>
      </w:r>
      <w:r w:rsidR="001C5CE4">
        <w:rPr>
          <w:b/>
          <w:sz w:val="28"/>
          <w:szCs w:val="28"/>
        </w:rPr>
        <w:t>Петровское</w:t>
      </w:r>
      <w:r>
        <w:rPr>
          <w:b/>
          <w:sz w:val="28"/>
          <w:szCs w:val="28"/>
        </w:rPr>
        <w:t xml:space="preserve"> за 202</w:t>
      </w:r>
      <w:r w:rsidR="001C5CE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14:paraId="0B917B18" w14:textId="762E200D" w:rsidR="004740F6" w:rsidRPr="00AD7D57" w:rsidRDefault="001C5CE4" w:rsidP="00BE29EB">
      <w:pPr>
        <w:spacing w:after="240" w:line="276" w:lineRule="auto"/>
        <w:jc w:val="right"/>
        <w:rPr>
          <w:sz w:val="28"/>
          <w:szCs w:val="28"/>
        </w:rPr>
      </w:pPr>
      <w:r w:rsidRPr="000B28DD">
        <w:rPr>
          <w:sz w:val="28"/>
          <w:szCs w:val="28"/>
        </w:rPr>
        <w:t>2</w:t>
      </w:r>
      <w:r w:rsidR="000B28DD" w:rsidRPr="000B28DD">
        <w:rPr>
          <w:sz w:val="28"/>
          <w:szCs w:val="28"/>
        </w:rPr>
        <w:t>8</w:t>
      </w:r>
      <w:r w:rsidR="004740F6" w:rsidRPr="000B28DD">
        <w:rPr>
          <w:sz w:val="28"/>
          <w:szCs w:val="28"/>
        </w:rPr>
        <w:t xml:space="preserve"> </w:t>
      </w:r>
      <w:r w:rsidR="0045277A" w:rsidRPr="000B28DD">
        <w:rPr>
          <w:sz w:val="28"/>
          <w:szCs w:val="28"/>
        </w:rPr>
        <w:t>марта</w:t>
      </w:r>
      <w:r w:rsidR="004740F6" w:rsidRPr="000B28DD">
        <w:rPr>
          <w:sz w:val="28"/>
          <w:szCs w:val="28"/>
        </w:rPr>
        <w:t xml:space="preserve"> 20</w:t>
      </w:r>
      <w:r w:rsidR="002A7514" w:rsidRPr="000B28DD">
        <w:rPr>
          <w:sz w:val="28"/>
          <w:szCs w:val="28"/>
        </w:rPr>
        <w:t>2</w:t>
      </w:r>
      <w:r w:rsidRPr="000B28DD">
        <w:rPr>
          <w:sz w:val="28"/>
          <w:szCs w:val="28"/>
        </w:rPr>
        <w:t>4</w:t>
      </w:r>
      <w:r w:rsidR="004740F6" w:rsidRPr="000B28DD">
        <w:rPr>
          <w:sz w:val="28"/>
          <w:szCs w:val="28"/>
        </w:rPr>
        <w:t xml:space="preserve"> года</w:t>
      </w:r>
    </w:p>
    <w:p w14:paraId="20686297" w14:textId="77777777" w:rsidR="00752DD2" w:rsidRDefault="00752DD2" w:rsidP="00B13E3D">
      <w:pPr>
        <w:spacing w:after="60" w:line="276" w:lineRule="auto"/>
        <w:jc w:val="center"/>
        <w:rPr>
          <w:b/>
          <w:bCs/>
          <w:sz w:val="28"/>
          <w:szCs w:val="28"/>
        </w:rPr>
      </w:pPr>
    </w:p>
    <w:p w14:paraId="2000011F" w14:textId="5F9B0392" w:rsidR="00B13E3D" w:rsidRPr="00B13E3D" w:rsidRDefault="00B13E3D" w:rsidP="00B13E3D">
      <w:pPr>
        <w:spacing w:after="60" w:line="276" w:lineRule="auto"/>
        <w:jc w:val="center"/>
        <w:rPr>
          <w:b/>
          <w:bCs/>
          <w:sz w:val="28"/>
          <w:szCs w:val="28"/>
        </w:rPr>
      </w:pPr>
      <w:r w:rsidRPr="00B13E3D">
        <w:rPr>
          <w:b/>
          <w:bCs/>
          <w:sz w:val="28"/>
          <w:szCs w:val="28"/>
        </w:rPr>
        <w:t>1. Общие положения</w:t>
      </w:r>
    </w:p>
    <w:p w14:paraId="5F0C80A1" w14:textId="45C924A5" w:rsidR="00BE29EB" w:rsidRDefault="00B773D2" w:rsidP="00EF2BAA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Заключение Ревизионной комиссии Ростовского муниципального района на отчет об исполнении бюджета сельского поселения </w:t>
      </w:r>
      <w:r w:rsidR="00416263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за 202</w:t>
      </w:r>
      <w:r w:rsidR="00416263">
        <w:rPr>
          <w:sz w:val="28"/>
          <w:szCs w:val="28"/>
        </w:rPr>
        <w:t>3</w:t>
      </w:r>
      <w:r>
        <w:rPr>
          <w:sz w:val="28"/>
          <w:szCs w:val="28"/>
        </w:rPr>
        <w:t xml:space="preserve"> год (далее – заключение) подготовлено в соответствии с требованиями Бюджетного кодекса Российской Федерации, Положения о бюджетном процессе </w:t>
      </w:r>
      <w:r w:rsidR="006A3B0E">
        <w:rPr>
          <w:sz w:val="28"/>
          <w:szCs w:val="28"/>
        </w:rPr>
        <w:t xml:space="preserve">сельского поселения </w:t>
      </w:r>
      <w:r w:rsidR="00416263">
        <w:rPr>
          <w:sz w:val="28"/>
          <w:szCs w:val="28"/>
        </w:rPr>
        <w:t>Петровское</w:t>
      </w:r>
      <w:r w:rsidR="006A3B0E">
        <w:rPr>
          <w:sz w:val="28"/>
          <w:szCs w:val="28"/>
        </w:rPr>
        <w:t xml:space="preserve">, утвержденного решением Муниципального </w:t>
      </w:r>
      <w:r w:rsidR="00416263">
        <w:rPr>
          <w:sz w:val="28"/>
          <w:szCs w:val="28"/>
        </w:rPr>
        <w:t>С</w:t>
      </w:r>
      <w:r w:rsidR="006A3B0E">
        <w:rPr>
          <w:sz w:val="28"/>
          <w:szCs w:val="28"/>
        </w:rPr>
        <w:t xml:space="preserve">овета сельского поселения </w:t>
      </w:r>
      <w:r w:rsidR="00416263">
        <w:rPr>
          <w:sz w:val="28"/>
          <w:szCs w:val="28"/>
        </w:rPr>
        <w:t>Петровское</w:t>
      </w:r>
      <w:r w:rsidR="006A3B0E">
        <w:rPr>
          <w:sz w:val="28"/>
          <w:szCs w:val="28"/>
        </w:rPr>
        <w:t xml:space="preserve"> от </w:t>
      </w:r>
      <w:r w:rsidR="00416263">
        <w:rPr>
          <w:sz w:val="28"/>
          <w:szCs w:val="28"/>
        </w:rPr>
        <w:t>21</w:t>
      </w:r>
      <w:r w:rsidR="006A3B0E">
        <w:rPr>
          <w:sz w:val="28"/>
          <w:szCs w:val="28"/>
        </w:rPr>
        <w:t>.</w:t>
      </w:r>
      <w:r w:rsidR="00416263">
        <w:rPr>
          <w:sz w:val="28"/>
          <w:szCs w:val="28"/>
        </w:rPr>
        <w:t>11</w:t>
      </w:r>
      <w:r w:rsidR="006A3B0E">
        <w:rPr>
          <w:sz w:val="28"/>
          <w:szCs w:val="28"/>
        </w:rPr>
        <w:t>.201</w:t>
      </w:r>
      <w:r w:rsidR="00416263">
        <w:rPr>
          <w:sz w:val="28"/>
          <w:szCs w:val="28"/>
        </w:rPr>
        <w:t>8</w:t>
      </w:r>
      <w:r w:rsidR="006A3B0E">
        <w:rPr>
          <w:sz w:val="28"/>
          <w:szCs w:val="28"/>
        </w:rPr>
        <w:t xml:space="preserve"> № </w:t>
      </w:r>
      <w:r w:rsidR="00416263">
        <w:rPr>
          <w:sz w:val="28"/>
          <w:szCs w:val="28"/>
        </w:rPr>
        <w:t>50</w:t>
      </w:r>
      <w:r w:rsidR="006A3B0E">
        <w:rPr>
          <w:sz w:val="28"/>
          <w:szCs w:val="28"/>
        </w:rPr>
        <w:t xml:space="preserve"> (далее – Положение о бюджетном процессе), </w:t>
      </w:r>
      <w:r w:rsidR="006A3B0E">
        <w:rPr>
          <w:bCs/>
          <w:color w:val="000000"/>
          <w:sz w:val="28"/>
          <w:szCs w:val="28"/>
        </w:rPr>
        <w:t xml:space="preserve">Положения о Ревизионной комиссии Ростовского муниципального района, утвержденного </w:t>
      </w:r>
      <w:r w:rsidR="006A3B0E" w:rsidRPr="00A91919">
        <w:rPr>
          <w:bCs/>
          <w:color w:val="000000"/>
          <w:sz w:val="28"/>
          <w:szCs w:val="28"/>
        </w:rPr>
        <w:t xml:space="preserve">решением Думы </w:t>
      </w:r>
      <w:r w:rsidR="006A3B0E">
        <w:rPr>
          <w:bCs/>
          <w:color w:val="000000"/>
          <w:sz w:val="28"/>
          <w:szCs w:val="28"/>
        </w:rPr>
        <w:t>Ростовского муниципального района</w:t>
      </w:r>
      <w:r w:rsidR="006A3B0E" w:rsidRPr="00A91919">
        <w:rPr>
          <w:bCs/>
          <w:color w:val="000000"/>
          <w:sz w:val="28"/>
          <w:szCs w:val="28"/>
        </w:rPr>
        <w:t xml:space="preserve"> от 23.09.2021 № 81</w:t>
      </w:r>
      <w:r w:rsidR="006A3B0E">
        <w:rPr>
          <w:bCs/>
          <w:color w:val="000000"/>
          <w:sz w:val="28"/>
          <w:szCs w:val="28"/>
        </w:rPr>
        <w:t xml:space="preserve">, на основании соглашения о передаче Ревизионной комиссии Ростовского муниципального района </w:t>
      </w:r>
      <w:r w:rsidR="0045277A">
        <w:rPr>
          <w:bCs/>
          <w:color w:val="000000"/>
          <w:sz w:val="28"/>
          <w:szCs w:val="28"/>
        </w:rPr>
        <w:t xml:space="preserve">(далее – Ревизионная комиссия) </w:t>
      </w:r>
      <w:r w:rsidR="00416263" w:rsidRPr="002101C5">
        <w:rPr>
          <w:sz w:val="28"/>
          <w:szCs w:val="28"/>
        </w:rPr>
        <w:t>части полномочий Ревизионной комиссии сельского поселения Петровское по осуществлению внешнего муниципального финансового контроля</w:t>
      </w:r>
      <w:r w:rsidR="00416263">
        <w:rPr>
          <w:sz w:val="28"/>
          <w:szCs w:val="28"/>
        </w:rPr>
        <w:t xml:space="preserve"> от 11.12.2023</w:t>
      </w:r>
      <w:r w:rsidR="006A3B0E">
        <w:rPr>
          <w:bCs/>
          <w:color w:val="000000"/>
          <w:sz w:val="28"/>
          <w:szCs w:val="28"/>
        </w:rPr>
        <w:t xml:space="preserve">, </w:t>
      </w:r>
      <w:r w:rsidR="006A3B0E" w:rsidRPr="006A3B0E">
        <w:rPr>
          <w:bCs/>
          <w:color w:val="000000"/>
          <w:sz w:val="28"/>
          <w:szCs w:val="28"/>
        </w:rPr>
        <w:t>во исполнение п</w:t>
      </w:r>
      <w:r w:rsidR="006A3B0E">
        <w:rPr>
          <w:bCs/>
          <w:color w:val="000000"/>
          <w:sz w:val="28"/>
          <w:szCs w:val="28"/>
        </w:rPr>
        <w:t>ункта</w:t>
      </w:r>
      <w:r w:rsidR="006A3B0E" w:rsidRPr="006A3B0E">
        <w:rPr>
          <w:bCs/>
          <w:color w:val="000000"/>
          <w:sz w:val="28"/>
          <w:szCs w:val="28"/>
        </w:rPr>
        <w:t xml:space="preserve"> 2.</w:t>
      </w:r>
      <w:r w:rsidR="00E5200F">
        <w:rPr>
          <w:bCs/>
          <w:color w:val="000000"/>
          <w:sz w:val="28"/>
          <w:szCs w:val="28"/>
        </w:rPr>
        <w:t>5</w:t>
      </w:r>
      <w:r w:rsidR="006A3B0E" w:rsidRPr="006A3B0E">
        <w:rPr>
          <w:bCs/>
          <w:color w:val="000000"/>
          <w:sz w:val="28"/>
          <w:szCs w:val="28"/>
        </w:rPr>
        <w:t xml:space="preserve"> Плана работы Ревизионной комиссии РМР на 202</w:t>
      </w:r>
      <w:r w:rsidR="00E5200F">
        <w:rPr>
          <w:bCs/>
          <w:color w:val="000000"/>
          <w:sz w:val="28"/>
          <w:szCs w:val="28"/>
        </w:rPr>
        <w:t>4</w:t>
      </w:r>
      <w:r w:rsidR="006A3B0E" w:rsidRPr="006A3B0E">
        <w:rPr>
          <w:bCs/>
          <w:color w:val="000000"/>
          <w:sz w:val="28"/>
          <w:szCs w:val="28"/>
        </w:rPr>
        <w:t xml:space="preserve"> год</w:t>
      </w:r>
      <w:r w:rsidR="00E5200F">
        <w:rPr>
          <w:bCs/>
          <w:color w:val="000000"/>
          <w:sz w:val="28"/>
          <w:szCs w:val="28"/>
        </w:rPr>
        <w:t>.</w:t>
      </w:r>
    </w:p>
    <w:p w14:paraId="4827EF99" w14:textId="72AE1CC0" w:rsidR="0009112B" w:rsidRDefault="0009112B" w:rsidP="00EF2BAA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подготовке заключения Ревизионная </w:t>
      </w:r>
      <w:r w:rsidR="00442018">
        <w:rPr>
          <w:bCs/>
          <w:color w:val="000000"/>
          <w:sz w:val="28"/>
          <w:szCs w:val="28"/>
        </w:rPr>
        <w:t>комиссия Р</w:t>
      </w:r>
      <w:r w:rsidR="0045277A">
        <w:rPr>
          <w:bCs/>
          <w:color w:val="000000"/>
          <w:sz w:val="28"/>
          <w:szCs w:val="28"/>
        </w:rPr>
        <w:t>МР</w:t>
      </w:r>
      <w:r w:rsidR="00442018">
        <w:rPr>
          <w:bCs/>
          <w:color w:val="000000"/>
          <w:sz w:val="28"/>
          <w:szCs w:val="28"/>
        </w:rPr>
        <w:t xml:space="preserve"> учитывала необходимость реализации </w:t>
      </w:r>
      <w:r w:rsidR="00442018" w:rsidRPr="00442018">
        <w:rPr>
          <w:bCs/>
          <w:color w:val="000000"/>
          <w:sz w:val="28"/>
          <w:szCs w:val="28"/>
        </w:rPr>
        <w:t>Указ</w:t>
      </w:r>
      <w:r w:rsidR="00442018">
        <w:rPr>
          <w:bCs/>
          <w:color w:val="000000"/>
          <w:sz w:val="28"/>
          <w:szCs w:val="28"/>
        </w:rPr>
        <w:t>а</w:t>
      </w:r>
      <w:r w:rsidR="00442018" w:rsidRPr="00442018">
        <w:rPr>
          <w:bCs/>
          <w:color w:val="000000"/>
          <w:sz w:val="28"/>
          <w:szCs w:val="28"/>
        </w:rPr>
        <w:t xml:space="preserve"> Губернатора Ярославской области от </w:t>
      </w:r>
      <w:r w:rsidR="00E5200F">
        <w:rPr>
          <w:bCs/>
          <w:color w:val="000000"/>
          <w:sz w:val="28"/>
          <w:szCs w:val="28"/>
        </w:rPr>
        <w:t>26</w:t>
      </w:r>
      <w:r w:rsidR="00442018">
        <w:rPr>
          <w:bCs/>
          <w:color w:val="000000"/>
          <w:sz w:val="28"/>
          <w:szCs w:val="28"/>
        </w:rPr>
        <w:t>.0</w:t>
      </w:r>
      <w:r w:rsidR="00E5200F">
        <w:rPr>
          <w:bCs/>
          <w:color w:val="000000"/>
          <w:sz w:val="28"/>
          <w:szCs w:val="28"/>
        </w:rPr>
        <w:t>8</w:t>
      </w:r>
      <w:r w:rsidR="00442018">
        <w:rPr>
          <w:bCs/>
          <w:color w:val="000000"/>
          <w:sz w:val="28"/>
          <w:szCs w:val="28"/>
        </w:rPr>
        <w:t>.</w:t>
      </w:r>
      <w:r w:rsidR="00442018" w:rsidRPr="00442018">
        <w:rPr>
          <w:bCs/>
          <w:color w:val="000000"/>
          <w:sz w:val="28"/>
          <w:szCs w:val="28"/>
        </w:rPr>
        <w:t>202</w:t>
      </w:r>
      <w:r w:rsidR="00E5200F">
        <w:rPr>
          <w:bCs/>
          <w:color w:val="000000"/>
          <w:sz w:val="28"/>
          <w:szCs w:val="28"/>
        </w:rPr>
        <w:t>2</w:t>
      </w:r>
      <w:r w:rsidR="00442018" w:rsidRPr="00442018">
        <w:rPr>
          <w:bCs/>
          <w:color w:val="000000"/>
          <w:sz w:val="28"/>
          <w:szCs w:val="28"/>
        </w:rPr>
        <w:t xml:space="preserve"> </w:t>
      </w:r>
      <w:r w:rsidR="00442018">
        <w:rPr>
          <w:bCs/>
          <w:color w:val="000000"/>
          <w:sz w:val="28"/>
          <w:szCs w:val="28"/>
        </w:rPr>
        <w:t>№</w:t>
      </w:r>
      <w:r w:rsidR="00442018" w:rsidRPr="00442018">
        <w:rPr>
          <w:bCs/>
          <w:color w:val="000000"/>
          <w:sz w:val="28"/>
          <w:szCs w:val="28"/>
        </w:rPr>
        <w:t xml:space="preserve"> 2</w:t>
      </w:r>
      <w:r w:rsidR="00E5200F">
        <w:rPr>
          <w:bCs/>
          <w:color w:val="000000"/>
          <w:sz w:val="28"/>
          <w:szCs w:val="28"/>
        </w:rPr>
        <w:t>24</w:t>
      </w:r>
      <w:r w:rsidR="00442018">
        <w:rPr>
          <w:bCs/>
          <w:color w:val="000000"/>
          <w:sz w:val="28"/>
          <w:szCs w:val="28"/>
        </w:rPr>
        <w:t xml:space="preserve"> «</w:t>
      </w:r>
      <w:r w:rsidR="00442018" w:rsidRPr="00442018">
        <w:rPr>
          <w:bCs/>
          <w:color w:val="000000"/>
          <w:sz w:val="28"/>
          <w:szCs w:val="28"/>
        </w:rPr>
        <w:t>Об основных направлениях бюджетной и налоговой политики Ярославской области на 202</w:t>
      </w:r>
      <w:r w:rsidR="00E5200F">
        <w:rPr>
          <w:bCs/>
          <w:color w:val="000000"/>
          <w:sz w:val="28"/>
          <w:szCs w:val="28"/>
        </w:rPr>
        <w:t>3</w:t>
      </w:r>
      <w:r w:rsidR="00442018" w:rsidRPr="00442018">
        <w:rPr>
          <w:bCs/>
          <w:color w:val="000000"/>
          <w:sz w:val="28"/>
          <w:szCs w:val="28"/>
        </w:rPr>
        <w:t xml:space="preserve"> год и на плановый период 202</w:t>
      </w:r>
      <w:r w:rsidR="00E5200F">
        <w:rPr>
          <w:bCs/>
          <w:color w:val="000000"/>
          <w:sz w:val="28"/>
          <w:szCs w:val="28"/>
        </w:rPr>
        <w:t>4</w:t>
      </w:r>
      <w:r w:rsidR="00442018" w:rsidRPr="00442018">
        <w:rPr>
          <w:bCs/>
          <w:color w:val="000000"/>
          <w:sz w:val="28"/>
          <w:szCs w:val="28"/>
        </w:rPr>
        <w:t xml:space="preserve"> и 202</w:t>
      </w:r>
      <w:r w:rsidR="00E5200F">
        <w:rPr>
          <w:bCs/>
          <w:color w:val="000000"/>
          <w:sz w:val="28"/>
          <w:szCs w:val="28"/>
        </w:rPr>
        <w:t>5</w:t>
      </w:r>
      <w:r w:rsidR="00442018" w:rsidRPr="00442018">
        <w:rPr>
          <w:bCs/>
          <w:color w:val="000000"/>
          <w:sz w:val="28"/>
          <w:szCs w:val="28"/>
        </w:rPr>
        <w:t xml:space="preserve"> годов</w:t>
      </w:r>
      <w:r w:rsidR="00442018">
        <w:rPr>
          <w:bCs/>
          <w:color w:val="000000"/>
          <w:sz w:val="28"/>
          <w:szCs w:val="28"/>
        </w:rPr>
        <w:t xml:space="preserve">», </w:t>
      </w:r>
      <w:r w:rsidR="005868BD" w:rsidRPr="002F7138">
        <w:rPr>
          <w:bCs/>
          <w:color w:val="000000"/>
          <w:sz w:val="28"/>
          <w:szCs w:val="28"/>
        </w:rPr>
        <w:t>Основных направлени</w:t>
      </w:r>
      <w:r w:rsidR="00B00364" w:rsidRPr="002F7138">
        <w:rPr>
          <w:bCs/>
          <w:color w:val="000000"/>
          <w:sz w:val="28"/>
          <w:szCs w:val="28"/>
        </w:rPr>
        <w:t>й</w:t>
      </w:r>
      <w:r w:rsidR="005868BD" w:rsidRPr="002F7138">
        <w:rPr>
          <w:bCs/>
          <w:color w:val="000000"/>
          <w:sz w:val="28"/>
          <w:szCs w:val="28"/>
        </w:rPr>
        <w:t xml:space="preserve"> бюджетной и налоговой политики сельского поселения </w:t>
      </w:r>
      <w:r w:rsidR="002F7138" w:rsidRPr="002F7138">
        <w:rPr>
          <w:bCs/>
          <w:color w:val="000000"/>
          <w:sz w:val="28"/>
          <w:szCs w:val="28"/>
        </w:rPr>
        <w:t>Петровское</w:t>
      </w:r>
      <w:r w:rsidR="005868BD" w:rsidRPr="002F7138">
        <w:rPr>
          <w:bCs/>
          <w:color w:val="000000"/>
          <w:sz w:val="28"/>
          <w:szCs w:val="28"/>
        </w:rPr>
        <w:t xml:space="preserve"> на 202</w:t>
      </w:r>
      <w:r w:rsidR="002F7138" w:rsidRPr="002F7138">
        <w:rPr>
          <w:bCs/>
          <w:color w:val="000000"/>
          <w:sz w:val="28"/>
          <w:szCs w:val="28"/>
        </w:rPr>
        <w:t>3</w:t>
      </w:r>
      <w:r w:rsidR="005868BD" w:rsidRPr="002F7138">
        <w:rPr>
          <w:bCs/>
          <w:color w:val="000000"/>
          <w:sz w:val="28"/>
          <w:szCs w:val="28"/>
        </w:rPr>
        <w:t xml:space="preserve"> год и плановый период 202</w:t>
      </w:r>
      <w:r w:rsidR="002F7138" w:rsidRPr="002F7138">
        <w:rPr>
          <w:bCs/>
          <w:color w:val="000000"/>
          <w:sz w:val="28"/>
          <w:szCs w:val="28"/>
        </w:rPr>
        <w:t>4</w:t>
      </w:r>
      <w:r w:rsidR="005868BD" w:rsidRPr="002F7138">
        <w:rPr>
          <w:bCs/>
          <w:color w:val="000000"/>
          <w:sz w:val="28"/>
          <w:szCs w:val="28"/>
        </w:rPr>
        <w:t>-202</w:t>
      </w:r>
      <w:r w:rsidR="002F7138" w:rsidRPr="002F7138">
        <w:rPr>
          <w:bCs/>
          <w:color w:val="000000"/>
          <w:sz w:val="28"/>
          <w:szCs w:val="28"/>
        </w:rPr>
        <w:t>5</w:t>
      </w:r>
      <w:r w:rsidR="005868BD" w:rsidRPr="002F7138">
        <w:rPr>
          <w:bCs/>
          <w:color w:val="000000"/>
          <w:sz w:val="28"/>
          <w:szCs w:val="28"/>
        </w:rPr>
        <w:t xml:space="preserve"> годов, утвержденных постановлением администрации сельского поселения П</w:t>
      </w:r>
      <w:r w:rsidR="002F7138" w:rsidRPr="002F7138">
        <w:rPr>
          <w:bCs/>
          <w:color w:val="000000"/>
          <w:sz w:val="28"/>
          <w:szCs w:val="28"/>
        </w:rPr>
        <w:t>етровское</w:t>
      </w:r>
      <w:r w:rsidR="005868BD" w:rsidRPr="002F7138">
        <w:rPr>
          <w:bCs/>
          <w:color w:val="000000"/>
          <w:sz w:val="28"/>
          <w:szCs w:val="28"/>
        </w:rPr>
        <w:t xml:space="preserve"> от </w:t>
      </w:r>
      <w:r w:rsidR="002F7138" w:rsidRPr="002F7138">
        <w:rPr>
          <w:bCs/>
          <w:color w:val="000000"/>
          <w:sz w:val="28"/>
          <w:szCs w:val="28"/>
        </w:rPr>
        <w:t>2</w:t>
      </w:r>
      <w:r w:rsidR="005868BD" w:rsidRPr="002F7138">
        <w:rPr>
          <w:bCs/>
          <w:color w:val="000000"/>
          <w:sz w:val="28"/>
          <w:szCs w:val="28"/>
        </w:rPr>
        <w:t>6.</w:t>
      </w:r>
      <w:r w:rsidR="002F7138" w:rsidRPr="002F7138">
        <w:rPr>
          <w:bCs/>
          <w:color w:val="000000"/>
          <w:sz w:val="28"/>
          <w:szCs w:val="28"/>
        </w:rPr>
        <w:t>10</w:t>
      </w:r>
      <w:r w:rsidR="005868BD" w:rsidRPr="002F7138">
        <w:rPr>
          <w:bCs/>
          <w:color w:val="000000"/>
          <w:sz w:val="28"/>
          <w:szCs w:val="28"/>
        </w:rPr>
        <w:t>.202</w:t>
      </w:r>
      <w:r w:rsidR="002F7138" w:rsidRPr="002F7138">
        <w:rPr>
          <w:bCs/>
          <w:color w:val="000000"/>
          <w:sz w:val="28"/>
          <w:szCs w:val="28"/>
        </w:rPr>
        <w:t>2</w:t>
      </w:r>
      <w:r w:rsidR="005868BD" w:rsidRPr="002F7138">
        <w:rPr>
          <w:bCs/>
          <w:color w:val="000000"/>
          <w:sz w:val="28"/>
          <w:szCs w:val="28"/>
        </w:rPr>
        <w:t xml:space="preserve"> № </w:t>
      </w:r>
      <w:r w:rsidR="002F7138" w:rsidRPr="002F7138">
        <w:rPr>
          <w:bCs/>
          <w:color w:val="000000"/>
          <w:sz w:val="28"/>
          <w:szCs w:val="28"/>
        </w:rPr>
        <w:t>313</w:t>
      </w:r>
      <w:r w:rsidR="005868BD" w:rsidRPr="002F7138">
        <w:rPr>
          <w:bCs/>
          <w:color w:val="000000"/>
          <w:sz w:val="28"/>
          <w:szCs w:val="28"/>
        </w:rPr>
        <w:t>,</w:t>
      </w:r>
      <w:r w:rsidR="005868BD">
        <w:rPr>
          <w:bCs/>
          <w:color w:val="000000"/>
          <w:sz w:val="28"/>
          <w:szCs w:val="28"/>
        </w:rPr>
        <w:t xml:space="preserve"> П</w:t>
      </w:r>
      <w:r w:rsidR="005868BD" w:rsidRPr="005868BD">
        <w:rPr>
          <w:bCs/>
          <w:color w:val="000000"/>
          <w:sz w:val="28"/>
          <w:szCs w:val="28"/>
        </w:rPr>
        <w:t xml:space="preserve">рогноза социально-экономического развития сельского </w:t>
      </w:r>
      <w:r w:rsidR="005868BD" w:rsidRPr="005868BD">
        <w:rPr>
          <w:bCs/>
          <w:color w:val="000000"/>
          <w:sz w:val="28"/>
          <w:szCs w:val="28"/>
        </w:rPr>
        <w:lastRenderedPageBreak/>
        <w:t xml:space="preserve">поселения </w:t>
      </w:r>
      <w:r w:rsidR="00E5200F">
        <w:rPr>
          <w:bCs/>
          <w:color w:val="000000"/>
          <w:sz w:val="28"/>
          <w:szCs w:val="28"/>
        </w:rPr>
        <w:t>Петровское</w:t>
      </w:r>
      <w:r w:rsidR="005868BD" w:rsidRPr="005868BD">
        <w:rPr>
          <w:bCs/>
          <w:color w:val="000000"/>
          <w:sz w:val="28"/>
          <w:szCs w:val="28"/>
        </w:rPr>
        <w:t xml:space="preserve"> на 202</w:t>
      </w:r>
      <w:r w:rsidR="00E5200F">
        <w:rPr>
          <w:bCs/>
          <w:color w:val="000000"/>
          <w:sz w:val="28"/>
          <w:szCs w:val="28"/>
        </w:rPr>
        <w:t>3</w:t>
      </w:r>
      <w:r w:rsidR="00B00364">
        <w:rPr>
          <w:bCs/>
          <w:color w:val="000000"/>
          <w:sz w:val="28"/>
          <w:szCs w:val="28"/>
        </w:rPr>
        <w:t>-2025</w:t>
      </w:r>
      <w:r w:rsidR="005868BD" w:rsidRPr="005868BD">
        <w:rPr>
          <w:bCs/>
          <w:color w:val="000000"/>
          <w:sz w:val="28"/>
          <w:szCs w:val="28"/>
        </w:rPr>
        <w:t xml:space="preserve"> год</w:t>
      </w:r>
      <w:r w:rsidR="00B00364">
        <w:rPr>
          <w:bCs/>
          <w:color w:val="000000"/>
          <w:sz w:val="28"/>
          <w:szCs w:val="28"/>
        </w:rPr>
        <w:t>ы</w:t>
      </w:r>
      <w:r w:rsidR="005868BD">
        <w:rPr>
          <w:bCs/>
          <w:color w:val="000000"/>
          <w:sz w:val="28"/>
          <w:szCs w:val="28"/>
        </w:rPr>
        <w:t xml:space="preserve">, утвержденного постановлением администрации сельского поселения </w:t>
      </w:r>
      <w:r w:rsidR="00B00364">
        <w:rPr>
          <w:bCs/>
          <w:color w:val="000000"/>
          <w:sz w:val="28"/>
          <w:szCs w:val="28"/>
        </w:rPr>
        <w:t>Петровское</w:t>
      </w:r>
      <w:r w:rsidR="005868BD">
        <w:rPr>
          <w:bCs/>
          <w:color w:val="000000"/>
          <w:sz w:val="28"/>
          <w:szCs w:val="28"/>
        </w:rPr>
        <w:t xml:space="preserve"> от </w:t>
      </w:r>
      <w:r w:rsidR="00B00364">
        <w:rPr>
          <w:bCs/>
          <w:color w:val="000000"/>
          <w:sz w:val="28"/>
          <w:szCs w:val="28"/>
        </w:rPr>
        <w:t>07</w:t>
      </w:r>
      <w:r w:rsidR="005868BD">
        <w:rPr>
          <w:bCs/>
          <w:color w:val="000000"/>
          <w:sz w:val="28"/>
          <w:szCs w:val="28"/>
        </w:rPr>
        <w:t>.1</w:t>
      </w:r>
      <w:r w:rsidR="00B00364">
        <w:rPr>
          <w:bCs/>
          <w:color w:val="000000"/>
          <w:sz w:val="28"/>
          <w:szCs w:val="28"/>
        </w:rPr>
        <w:t>1</w:t>
      </w:r>
      <w:r w:rsidR="005868BD">
        <w:rPr>
          <w:bCs/>
          <w:color w:val="000000"/>
          <w:sz w:val="28"/>
          <w:szCs w:val="28"/>
        </w:rPr>
        <w:t>.202</w:t>
      </w:r>
      <w:r w:rsidR="00B00364">
        <w:rPr>
          <w:bCs/>
          <w:color w:val="000000"/>
          <w:sz w:val="28"/>
          <w:szCs w:val="28"/>
        </w:rPr>
        <w:t>2</w:t>
      </w:r>
      <w:r w:rsidR="005868BD">
        <w:rPr>
          <w:bCs/>
          <w:color w:val="000000"/>
          <w:sz w:val="28"/>
          <w:szCs w:val="28"/>
        </w:rPr>
        <w:t xml:space="preserve"> № </w:t>
      </w:r>
      <w:r w:rsidR="00B00364">
        <w:rPr>
          <w:bCs/>
          <w:color w:val="000000"/>
          <w:sz w:val="28"/>
          <w:szCs w:val="28"/>
        </w:rPr>
        <w:t>329</w:t>
      </w:r>
      <w:r w:rsidR="005868BD">
        <w:rPr>
          <w:bCs/>
          <w:color w:val="000000"/>
          <w:sz w:val="28"/>
          <w:szCs w:val="28"/>
        </w:rPr>
        <w:t>.</w:t>
      </w:r>
    </w:p>
    <w:p w14:paraId="7EA75E45" w14:textId="22CF7E9C" w:rsidR="005868BD" w:rsidRDefault="005868BD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При подготовке заключения использовалось решени</w:t>
      </w:r>
      <w:r w:rsidR="00D76C99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Муниципального совета </w:t>
      </w:r>
      <w:r w:rsidR="009838D2" w:rsidRPr="0058371E">
        <w:rPr>
          <w:sz w:val="28"/>
          <w:szCs w:val="28"/>
        </w:rPr>
        <w:t>от 1</w:t>
      </w:r>
      <w:r w:rsidR="001A2F9D">
        <w:rPr>
          <w:sz w:val="28"/>
          <w:szCs w:val="28"/>
        </w:rPr>
        <w:t>5</w:t>
      </w:r>
      <w:r w:rsidR="009838D2">
        <w:rPr>
          <w:sz w:val="28"/>
          <w:szCs w:val="28"/>
        </w:rPr>
        <w:t>.12.202</w:t>
      </w:r>
      <w:r w:rsidR="001A2F9D">
        <w:rPr>
          <w:sz w:val="28"/>
          <w:szCs w:val="28"/>
        </w:rPr>
        <w:t>2 № 20</w:t>
      </w:r>
      <w:r w:rsidR="009838D2" w:rsidRPr="0058371E">
        <w:rPr>
          <w:sz w:val="28"/>
          <w:szCs w:val="28"/>
        </w:rPr>
        <w:t xml:space="preserve"> «О бюджете сельского поселения П</w:t>
      </w:r>
      <w:r w:rsidR="001A2F9D">
        <w:rPr>
          <w:sz w:val="28"/>
          <w:szCs w:val="28"/>
        </w:rPr>
        <w:t>етровское</w:t>
      </w:r>
      <w:r w:rsidR="009838D2" w:rsidRPr="0058371E">
        <w:rPr>
          <w:sz w:val="28"/>
          <w:szCs w:val="28"/>
        </w:rPr>
        <w:t xml:space="preserve"> на 202</w:t>
      </w:r>
      <w:r w:rsidR="001A2F9D">
        <w:rPr>
          <w:sz w:val="28"/>
          <w:szCs w:val="28"/>
        </w:rPr>
        <w:t>3</w:t>
      </w:r>
      <w:r w:rsidR="009838D2">
        <w:rPr>
          <w:sz w:val="28"/>
          <w:szCs w:val="28"/>
        </w:rPr>
        <w:t xml:space="preserve"> год и плановый период 202</w:t>
      </w:r>
      <w:r w:rsidR="001A2F9D">
        <w:rPr>
          <w:sz w:val="28"/>
          <w:szCs w:val="28"/>
        </w:rPr>
        <w:t>4</w:t>
      </w:r>
      <w:r w:rsidR="009838D2" w:rsidRPr="0058371E">
        <w:rPr>
          <w:sz w:val="28"/>
          <w:szCs w:val="28"/>
        </w:rPr>
        <w:t xml:space="preserve"> и 202</w:t>
      </w:r>
      <w:r w:rsidR="001A2F9D">
        <w:rPr>
          <w:sz w:val="28"/>
          <w:szCs w:val="28"/>
        </w:rPr>
        <w:t>5</w:t>
      </w:r>
      <w:r w:rsidR="009838D2" w:rsidRPr="0058371E">
        <w:rPr>
          <w:sz w:val="28"/>
          <w:szCs w:val="28"/>
        </w:rPr>
        <w:t xml:space="preserve"> годов»</w:t>
      </w:r>
      <w:r w:rsidR="009B6926">
        <w:rPr>
          <w:sz w:val="28"/>
          <w:szCs w:val="28"/>
        </w:rPr>
        <w:t xml:space="preserve"> в редакции от </w:t>
      </w:r>
      <w:r w:rsidR="001A2F9D">
        <w:rPr>
          <w:sz w:val="28"/>
          <w:szCs w:val="28"/>
        </w:rPr>
        <w:t>26</w:t>
      </w:r>
      <w:r w:rsidR="009B6926">
        <w:rPr>
          <w:sz w:val="28"/>
          <w:szCs w:val="28"/>
        </w:rPr>
        <w:t>.12.202</w:t>
      </w:r>
      <w:r w:rsidR="001A2F9D">
        <w:rPr>
          <w:sz w:val="28"/>
          <w:szCs w:val="28"/>
        </w:rPr>
        <w:t>3</w:t>
      </w:r>
      <w:r w:rsidR="009B6926">
        <w:rPr>
          <w:sz w:val="28"/>
          <w:szCs w:val="28"/>
        </w:rPr>
        <w:t xml:space="preserve"> № </w:t>
      </w:r>
      <w:r w:rsidR="001A2F9D">
        <w:rPr>
          <w:sz w:val="28"/>
          <w:szCs w:val="28"/>
        </w:rPr>
        <w:t>87</w:t>
      </w:r>
      <w:r w:rsidR="009B6926">
        <w:rPr>
          <w:sz w:val="28"/>
          <w:szCs w:val="28"/>
        </w:rPr>
        <w:t xml:space="preserve"> (далее – решение о бюджете</w:t>
      </w:r>
      <w:r w:rsidR="006B0D1B">
        <w:rPr>
          <w:sz w:val="28"/>
          <w:szCs w:val="28"/>
        </w:rPr>
        <w:t xml:space="preserve"> поселения</w:t>
      </w:r>
      <w:r w:rsidR="009B6926">
        <w:rPr>
          <w:sz w:val="28"/>
          <w:szCs w:val="28"/>
        </w:rPr>
        <w:t>).</w:t>
      </w:r>
    </w:p>
    <w:p w14:paraId="23295B6E" w14:textId="2A09F3B1" w:rsidR="009D3CC1" w:rsidRDefault="00195BFD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бюджета поселения за 202</w:t>
      </w:r>
      <w:r w:rsidR="00D323C1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представлен администрацией сельского поселения </w:t>
      </w:r>
      <w:r w:rsidR="00D323C1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в Ревизионную комиссию 2</w:t>
      </w:r>
      <w:r w:rsidR="00D323C1">
        <w:rPr>
          <w:sz w:val="28"/>
          <w:szCs w:val="28"/>
        </w:rPr>
        <w:t>0</w:t>
      </w:r>
      <w:r>
        <w:rPr>
          <w:sz w:val="28"/>
          <w:szCs w:val="28"/>
        </w:rPr>
        <w:t xml:space="preserve"> марта 202</w:t>
      </w:r>
      <w:r w:rsidR="00D323C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 соблюдением сроков, установленных </w:t>
      </w:r>
      <w:r w:rsidR="009D3CC1">
        <w:rPr>
          <w:sz w:val="28"/>
          <w:szCs w:val="28"/>
        </w:rPr>
        <w:t>пунктом 3 статьи 5</w:t>
      </w:r>
      <w:r w:rsidR="00D323C1">
        <w:rPr>
          <w:sz w:val="28"/>
          <w:szCs w:val="28"/>
        </w:rPr>
        <w:t>7</w:t>
      </w:r>
      <w:r w:rsidR="009D3CC1">
        <w:rPr>
          <w:sz w:val="28"/>
          <w:szCs w:val="28"/>
        </w:rPr>
        <w:t xml:space="preserve"> Положения о бюджетном процессе.</w:t>
      </w:r>
    </w:p>
    <w:p w14:paraId="23EAB41F" w14:textId="3B6EF06A" w:rsidR="009D3CC1" w:rsidRDefault="009D3CC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отчетом об исполнении бюджета поселения за 202</w:t>
      </w:r>
      <w:r w:rsidR="00D323C1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Ревизионную комиссию представлены:</w:t>
      </w:r>
    </w:p>
    <w:p w14:paraId="5E0882C2" w14:textId="4A70F467" w:rsidR="00195BFD" w:rsidRDefault="009D3CC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195BFD">
        <w:rPr>
          <w:sz w:val="28"/>
          <w:szCs w:val="28"/>
        </w:rPr>
        <w:t xml:space="preserve">проект решения Муниципального </w:t>
      </w:r>
      <w:r w:rsidR="0045277A">
        <w:rPr>
          <w:sz w:val="28"/>
          <w:szCs w:val="28"/>
        </w:rPr>
        <w:t>с</w:t>
      </w:r>
      <w:r w:rsidRPr="00195BFD">
        <w:rPr>
          <w:sz w:val="28"/>
          <w:szCs w:val="28"/>
        </w:rPr>
        <w:t xml:space="preserve">овета </w:t>
      </w:r>
      <w:r>
        <w:rPr>
          <w:sz w:val="28"/>
          <w:szCs w:val="28"/>
        </w:rPr>
        <w:t>«</w:t>
      </w:r>
      <w:r w:rsidRPr="007A3BD4">
        <w:rPr>
          <w:sz w:val="28"/>
          <w:szCs w:val="28"/>
        </w:rPr>
        <w:t xml:space="preserve">Об исполнении бюджета сельского </w:t>
      </w:r>
      <w:r>
        <w:rPr>
          <w:sz w:val="28"/>
          <w:szCs w:val="28"/>
        </w:rPr>
        <w:t>п</w:t>
      </w:r>
      <w:r w:rsidRPr="007A3BD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D323C1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</w:t>
      </w:r>
      <w:r w:rsidRPr="007A3BD4">
        <w:rPr>
          <w:sz w:val="28"/>
          <w:szCs w:val="28"/>
        </w:rPr>
        <w:t xml:space="preserve">за </w:t>
      </w:r>
      <w:r>
        <w:rPr>
          <w:sz w:val="28"/>
          <w:szCs w:val="28"/>
        </w:rPr>
        <w:t>202</w:t>
      </w:r>
      <w:r w:rsidR="00D323C1">
        <w:rPr>
          <w:sz w:val="28"/>
          <w:szCs w:val="28"/>
        </w:rPr>
        <w:t>3</w:t>
      </w:r>
      <w:r>
        <w:rPr>
          <w:sz w:val="28"/>
          <w:szCs w:val="28"/>
        </w:rPr>
        <w:t xml:space="preserve"> год» с пояснительной запиской;</w:t>
      </w:r>
    </w:p>
    <w:p w14:paraId="02BCD356" w14:textId="0A695BFC" w:rsidR="009D3CC1" w:rsidRDefault="009D3CC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</w:t>
      </w:r>
      <w:r w:rsidRPr="009D3CC1">
        <w:rPr>
          <w:sz w:val="28"/>
          <w:szCs w:val="28"/>
        </w:rPr>
        <w:t xml:space="preserve"> об использовании </w:t>
      </w:r>
      <w:r w:rsidR="001244E4">
        <w:rPr>
          <w:sz w:val="28"/>
          <w:szCs w:val="28"/>
        </w:rPr>
        <w:t>бюджетных ассигнований</w:t>
      </w:r>
      <w:r w:rsidRPr="009D3CC1">
        <w:rPr>
          <w:sz w:val="28"/>
          <w:szCs w:val="28"/>
        </w:rPr>
        <w:t xml:space="preserve"> дорожного фонда </w:t>
      </w:r>
      <w:r w:rsidR="001244E4">
        <w:rPr>
          <w:sz w:val="28"/>
          <w:szCs w:val="28"/>
        </w:rPr>
        <w:t xml:space="preserve">поселения </w:t>
      </w:r>
      <w:r w:rsidRPr="009D3CC1">
        <w:rPr>
          <w:sz w:val="28"/>
          <w:szCs w:val="28"/>
        </w:rPr>
        <w:t>за 202</w:t>
      </w:r>
      <w:r w:rsidR="001244E4">
        <w:rPr>
          <w:sz w:val="28"/>
          <w:szCs w:val="28"/>
        </w:rPr>
        <w:t>3</w:t>
      </w:r>
      <w:r w:rsidRPr="009D3CC1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14:paraId="13648B09" w14:textId="5442025C" w:rsidR="009D3CC1" w:rsidRDefault="009D3CC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</w:t>
      </w:r>
      <w:r w:rsidRPr="009D3CC1">
        <w:rPr>
          <w:sz w:val="28"/>
          <w:szCs w:val="28"/>
        </w:rPr>
        <w:t xml:space="preserve"> </w:t>
      </w:r>
      <w:r w:rsidR="00D323C1">
        <w:rPr>
          <w:sz w:val="28"/>
          <w:szCs w:val="28"/>
        </w:rPr>
        <w:t>об</w:t>
      </w:r>
      <w:r w:rsidRPr="009D3CC1">
        <w:rPr>
          <w:sz w:val="28"/>
          <w:szCs w:val="28"/>
        </w:rPr>
        <w:t xml:space="preserve"> использовани</w:t>
      </w:r>
      <w:r w:rsidR="00D323C1">
        <w:rPr>
          <w:sz w:val="28"/>
          <w:szCs w:val="28"/>
        </w:rPr>
        <w:t>и</w:t>
      </w:r>
      <w:r w:rsidRPr="009D3CC1">
        <w:rPr>
          <w:sz w:val="28"/>
          <w:szCs w:val="28"/>
        </w:rPr>
        <w:t xml:space="preserve"> средств резервного фонда за 202</w:t>
      </w:r>
      <w:r w:rsidR="00D323C1">
        <w:rPr>
          <w:sz w:val="28"/>
          <w:szCs w:val="28"/>
        </w:rPr>
        <w:t>3</w:t>
      </w:r>
      <w:r w:rsidRPr="009D3CC1">
        <w:rPr>
          <w:sz w:val="28"/>
          <w:szCs w:val="28"/>
        </w:rPr>
        <w:t xml:space="preserve"> год</w:t>
      </w:r>
      <w:r w:rsidR="001244E4">
        <w:rPr>
          <w:sz w:val="28"/>
          <w:szCs w:val="28"/>
        </w:rPr>
        <w:t>;</w:t>
      </w:r>
    </w:p>
    <w:p w14:paraId="49C4FF31" w14:textId="0296C421" w:rsidR="001244E4" w:rsidRPr="00E94A5F" w:rsidRDefault="001244E4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44E4">
        <w:rPr>
          <w:sz w:val="28"/>
          <w:szCs w:val="28"/>
        </w:rPr>
        <w:t>информация об исполнении муниципальных программ</w:t>
      </w:r>
      <w:r>
        <w:rPr>
          <w:sz w:val="28"/>
          <w:szCs w:val="28"/>
        </w:rPr>
        <w:t xml:space="preserve"> сельского поселения Петровское за 2023 год.</w:t>
      </w:r>
    </w:p>
    <w:p w14:paraId="372BE4C4" w14:textId="774F61FC" w:rsidR="009D3CC1" w:rsidRDefault="00F6352B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E47638">
        <w:rPr>
          <w:sz w:val="28"/>
          <w:szCs w:val="28"/>
        </w:rPr>
        <w:t xml:space="preserve">Состав документов и материалов, представленных в Ревизионную комиссию, </w:t>
      </w:r>
      <w:r w:rsidR="005656B3">
        <w:rPr>
          <w:sz w:val="28"/>
          <w:szCs w:val="28"/>
        </w:rPr>
        <w:t>в основном</w:t>
      </w:r>
      <w:r w:rsidR="00CB6A7E">
        <w:rPr>
          <w:sz w:val="28"/>
          <w:szCs w:val="28"/>
        </w:rPr>
        <w:t xml:space="preserve"> </w:t>
      </w:r>
      <w:r w:rsidRPr="00E47638">
        <w:rPr>
          <w:sz w:val="28"/>
          <w:szCs w:val="28"/>
        </w:rPr>
        <w:t>соответствует требованиям Бюджетного кодекса РФ и Положения о бюджетном процессе.</w:t>
      </w:r>
      <w:r w:rsidR="005656B3">
        <w:rPr>
          <w:sz w:val="28"/>
          <w:szCs w:val="28"/>
        </w:rPr>
        <w:t xml:space="preserve"> Однако, следует отметить следующее.</w:t>
      </w:r>
    </w:p>
    <w:p w14:paraId="3DB05553" w14:textId="5718FFC4" w:rsidR="00407FEB" w:rsidRDefault="00407FEB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407FEB">
        <w:rPr>
          <w:sz w:val="28"/>
          <w:szCs w:val="28"/>
        </w:rPr>
        <w:t>На основании пункта 1 статьи 264.4 Б</w:t>
      </w:r>
      <w:r>
        <w:rPr>
          <w:sz w:val="28"/>
          <w:szCs w:val="28"/>
        </w:rPr>
        <w:t>юджетного кодекса</w:t>
      </w:r>
      <w:r w:rsidRPr="00407FEB">
        <w:rPr>
          <w:sz w:val="28"/>
          <w:szCs w:val="28"/>
        </w:rPr>
        <w:t xml:space="preserve"> РФ годовой отчет об исполнении бюджета подлежит внешней проверке, которая включает внешнюю проверку бюджетной отчетности главны</w:t>
      </w:r>
      <w:r>
        <w:rPr>
          <w:sz w:val="28"/>
          <w:szCs w:val="28"/>
        </w:rPr>
        <w:t xml:space="preserve">х </w:t>
      </w:r>
      <w:r w:rsidRPr="00407FEB">
        <w:rPr>
          <w:sz w:val="28"/>
          <w:szCs w:val="28"/>
        </w:rPr>
        <w:t>администратор</w:t>
      </w:r>
      <w:r>
        <w:rPr>
          <w:sz w:val="28"/>
          <w:szCs w:val="28"/>
        </w:rPr>
        <w:t>ов</w:t>
      </w:r>
      <w:r w:rsidRPr="00407FEB">
        <w:rPr>
          <w:sz w:val="28"/>
          <w:szCs w:val="28"/>
        </w:rPr>
        <w:t xml:space="preserve"> бюджетных средств и подготовку заключения на годовой отчет об исполнении бюджета.</w:t>
      </w:r>
    </w:p>
    <w:p w14:paraId="27DC4D48" w14:textId="0AE223E1" w:rsidR="00437BD2" w:rsidRDefault="00407FEB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4 статьи 264.4 Бюджетного кодекса РФ о</w:t>
      </w:r>
      <w:r w:rsidRPr="00407FEB">
        <w:rPr>
          <w:sz w:val="28"/>
          <w:szCs w:val="28"/>
        </w:rPr>
        <w:t>рган внешнего муниципального финансового контроля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средств.</w:t>
      </w:r>
    </w:p>
    <w:p w14:paraId="15DF6253" w14:textId="0931DE28" w:rsidR="00A11D12" w:rsidRDefault="00A11D12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2 статьи 264.5 Бюджетного кодекса РФ о</w:t>
      </w:r>
      <w:r w:rsidRPr="00A11D12">
        <w:rPr>
          <w:sz w:val="28"/>
          <w:szCs w:val="28"/>
        </w:rPr>
        <w:t xml:space="preserve">дновременно с годовым отчетом об исполнении бюджета </w:t>
      </w:r>
      <w:r>
        <w:rPr>
          <w:sz w:val="28"/>
          <w:szCs w:val="28"/>
        </w:rPr>
        <w:t xml:space="preserve">в представительный орган </w:t>
      </w:r>
      <w:r w:rsidRPr="00A11D12">
        <w:rPr>
          <w:sz w:val="28"/>
          <w:szCs w:val="28"/>
        </w:rPr>
        <w:t>представляются пояснительная записка к нему, 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соответствующего бюджет</w:t>
      </w:r>
      <w:r>
        <w:rPr>
          <w:sz w:val="28"/>
          <w:szCs w:val="28"/>
        </w:rPr>
        <w:t>а.</w:t>
      </w:r>
    </w:p>
    <w:p w14:paraId="10E2FB1C" w14:textId="2CDE12AC" w:rsidR="003A63F2" w:rsidRDefault="003A63F2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требования установлены и Положением о бюджетном процессе.</w:t>
      </w:r>
    </w:p>
    <w:p w14:paraId="26B9A6DB" w14:textId="1651CDC3" w:rsidR="00A11D12" w:rsidRDefault="00A11D12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бюджетная отчетность является обязательной к представлению в </w:t>
      </w:r>
      <w:r w:rsidR="003A63F2">
        <w:rPr>
          <w:sz w:val="28"/>
          <w:szCs w:val="28"/>
        </w:rPr>
        <w:t>контрольно-счетный орган для внешней проверки годового отчета об исполнении бюджета и подготовки заключения.</w:t>
      </w:r>
    </w:p>
    <w:p w14:paraId="42016EB6" w14:textId="3F160308" w:rsidR="00407FEB" w:rsidRDefault="00407FEB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407FEB">
        <w:rPr>
          <w:sz w:val="28"/>
          <w:szCs w:val="28"/>
        </w:rPr>
        <w:t>Под бюджетной отчетностью в соответствии с пунктом 3 статьи 264.1 Б</w:t>
      </w:r>
      <w:r w:rsidR="00884829">
        <w:rPr>
          <w:sz w:val="28"/>
          <w:szCs w:val="28"/>
        </w:rPr>
        <w:t>юджетного кодекса</w:t>
      </w:r>
      <w:r w:rsidRPr="00407FEB">
        <w:rPr>
          <w:sz w:val="28"/>
          <w:szCs w:val="28"/>
        </w:rPr>
        <w:t xml:space="preserve"> РФ понимается комплекс следующих документов: отчет об исполнении бюджета, баланс исполнения бюджета, отчет о финансовых результатах деятельности, отчет о движении денежных средств, пояснительная записка.</w:t>
      </w:r>
    </w:p>
    <w:p w14:paraId="219C5A4F" w14:textId="3DBF849D" w:rsidR="00407FEB" w:rsidRPr="00E94A5F" w:rsidRDefault="00407FEB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Бюджетная отчетность в Ревизионную комиссию</w:t>
      </w:r>
      <w:r w:rsidR="00884829">
        <w:rPr>
          <w:sz w:val="28"/>
          <w:szCs w:val="28"/>
        </w:rPr>
        <w:t xml:space="preserve"> </w:t>
      </w:r>
      <w:r>
        <w:rPr>
          <w:sz w:val="28"/>
          <w:szCs w:val="28"/>
        </w:rPr>
        <w:t>одновременно с отчетом об исполнении бюджета сельского поселения Петровское за 2023 год не представлена. В ходе подготовки заключения использовал</w:t>
      </w:r>
      <w:r w:rsidR="00E47638">
        <w:rPr>
          <w:sz w:val="28"/>
          <w:szCs w:val="28"/>
        </w:rPr>
        <w:t>и</w:t>
      </w:r>
      <w:r>
        <w:rPr>
          <w:sz w:val="28"/>
          <w:szCs w:val="28"/>
        </w:rPr>
        <w:t xml:space="preserve">сь оперативные </w:t>
      </w:r>
      <w:r>
        <w:rPr>
          <w:bCs/>
          <w:sz w:val="28"/>
          <w:szCs w:val="28"/>
        </w:rPr>
        <w:t>отчеты об исполнении бюджета поселения на первое число каждого месяца в 2023 году (ф. 0503117), размещенные на сайте администрации поселения.</w:t>
      </w:r>
    </w:p>
    <w:p w14:paraId="6A963C8A" w14:textId="507F485B" w:rsidR="00964D4B" w:rsidRPr="00E47638" w:rsidRDefault="00D24DAB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E47638">
        <w:rPr>
          <w:sz w:val="28"/>
          <w:szCs w:val="28"/>
        </w:rPr>
        <w:t xml:space="preserve">Ревизионная комиссия в целях совершенствования бюджетного процесса в сельском поселении Петровское обращает внимание на </w:t>
      </w:r>
      <w:r w:rsidR="00E47638" w:rsidRPr="00E47638">
        <w:rPr>
          <w:sz w:val="28"/>
          <w:szCs w:val="28"/>
        </w:rPr>
        <w:t>целесообразность</w:t>
      </w:r>
      <w:r w:rsidRPr="00E47638">
        <w:rPr>
          <w:sz w:val="28"/>
          <w:szCs w:val="28"/>
        </w:rPr>
        <w:t xml:space="preserve"> закрепления Положением о бюджетном процессе нормы, в соответствии с которой бюджетная отчетность, подлежащая представлению в Муниципальный совет одновременно с годовым отчетом об исполнении бюджета поселения, представляется также в Ревизионную комиссию для проведения внешней проверки. </w:t>
      </w:r>
    </w:p>
    <w:p w14:paraId="4E94B89C" w14:textId="247DDC6F" w:rsidR="00D24DAB" w:rsidRPr="00E47638" w:rsidRDefault="00D24DAB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E47638">
        <w:rPr>
          <w:sz w:val="28"/>
          <w:szCs w:val="28"/>
        </w:rPr>
        <w:t xml:space="preserve">Кроме того, </w:t>
      </w:r>
      <w:r w:rsidR="00964D4B" w:rsidRPr="00E47638">
        <w:rPr>
          <w:sz w:val="28"/>
          <w:szCs w:val="28"/>
        </w:rPr>
        <w:t>Ревизионная комиссия предлагает по аналогии со статьей 264.9 Бюджетного кодекса РФ</w:t>
      </w:r>
      <w:r w:rsidRPr="00E47638">
        <w:rPr>
          <w:sz w:val="28"/>
          <w:szCs w:val="28"/>
        </w:rPr>
        <w:t xml:space="preserve"> </w:t>
      </w:r>
      <w:r w:rsidR="00E94A5F" w:rsidRPr="00E47638">
        <w:rPr>
          <w:sz w:val="28"/>
          <w:szCs w:val="28"/>
        </w:rPr>
        <w:t>представлять бюджетную отчетность, годовой отчет об исполнении бюджета</w:t>
      </w:r>
      <w:r w:rsidR="00E61B48" w:rsidRPr="00E47638">
        <w:rPr>
          <w:sz w:val="28"/>
          <w:szCs w:val="28"/>
        </w:rPr>
        <w:t>, иные документы и материалы, подлежащие представлению в Муниципальный совет</w:t>
      </w:r>
      <w:r w:rsidR="00E94A5F" w:rsidRPr="00E47638">
        <w:rPr>
          <w:sz w:val="28"/>
          <w:szCs w:val="28"/>
        </w:rPr>
        <w:t xml:space="preserve"> </w:t>
      </w:r>
      <w:r w:rsidR="008B32AC" w:rsidRPr="00E47638">
        <w:rPr>
          <w:sz w:val="28"/>
          <w:szCs w:val="28"/>
        </w:rPr>
        <w:t xml:space="preserve">поселения одновременно с годовым отчетом об исполнении бюджета, </w:t>
      </w:r>
      <w:r w:rsidR="00E04F36" w:rsidRPr="00E47638">
        <w:rPr>
          <w:sz w:val="28"/>
          <w:szCs w:val="28"/>
        </w:rPr>
        <w:t xml:space="preserve">для проведения внешней проверки </w:t>
      </w:r>
      <w:r w:rsidR="006B5531">
        <w:rPr>
          <w:sz w:val="28"/>
          <w:szCs w:val="28"/>
        </w:rPr>
        <w:t xml:space="preserve">также и </w:t>
      </w:r>
      <w:r w:rsidR="00E04F36" w:rsidRPr="00E47638">
        <w:rPr>
          <w:sz w:val="28"/>
          <w:szCs w:val="28"/>
        </w:rPr>
        <w:t>в электронном виде.</w:t>
      </w:r>
    </w:p>
    <w:p w14:paraId="5EFD3EC5" w14:textId="54D0F63A" w:rsidR="00E04F36" w:rsidRPr="00D24DAB" w:rsidRDefault="00E04F36" w:rsidP="00EF2BAA">
      <w:pPr>
        <w:spacing w:after="120" w:line="276" w:lineRule="auto"/>
        <w:ind w:firstLine="709"/>
        <w:jc w:val="both"/>
        <w:rPr>
          <w:sz w:val="28"/>
          <w:szCs w:val="28"/>
        </w:rPr>
      </w:pPr>
      <w:r w:rsidRPr="00E47638">
        <w:rPr>
          <w:sz w:val="28"/>
          <w:szCs w:val="28"/>
        </w:rPr>
        <w:t xml:space="preserve">В настоящее время </w:t>
      </w:r>
      <w:r w:rsidR="00E47638" w:rsidRPr="00E47638">
        <w:rPr>
          <w:sz w:val="28"/>
          <w:szCs w:val="28"/>
        </w:rPr>
        <w:t>отчет об исполнении бюджета</w:t>
      </w:r>
      <w:r w:rsidRPr="00E47638">
        <w:rPr>
          <w:sz w:val="28"/>
          <w:szCs w:val="28"/>
        </w:rPr>
        <w:t>, иные документы и материалы, представляются в Ревизионную комиссию</w:t>
      </w:r>
      <w:r w:rsidR="006B5531">
        <w:rPr>
          <w:sz w:val="28"/>
          <w:szCs w:val="28"/>
        </w:rPr>
        <w:t xml:space="preserve"> только</w:t>
      </w:r>
      <w:r w:rsidRPr="00E47638">
        <w:rPr>
          <w:sz w:val="28"/>
          <w:szCs w:val="28"/>
        </w:rPr>
        <w:t xml:space="preserve"> на бумажном носителе, что создает серьезные проблемы при анализе представленных документов и подготовке заключений.</w:t>
      </w:r>
    </w:p>
    <w:p w14:paraId="591661BA" w14:textId="51A47AE2" w:rsidR="00B13E3D" w:rsidRPr="00723957" w:rsidRDefault="00B13E3D" w:rsidP="00AD7996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723957">
        <w:rPr>
          <w:b/>
          <w:color w:val="000000"/>
          <w:sz w:val="28"/>
          <w:szCs w:val="28"/>
        </w:rPr>
        <w:t>2. Исполнение доходов бюджета поселения</w:t>
      </w:r>
    </w:p>
    <w:p w14:paraId="43934E60" w14:textId="0082CAF3" w:rsidR="006A3B0E" w:rsidRDefault="00723957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202</w:t>
      </w:r>
      <w:r w:rsidR="00E04F3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доходы бюджета поселения исполнены на </w:t>
      </w:r>
      <w:r w:rsidR="00E04F36">
        <w:rPr>
          <w:bCs/>
          <w:sz w:val="28"/>
          <w:szCs w:val="28"/>
        </w:rPr>
        <w:t>101,2</w:t>
      </w:r>
      <w:r>
        <w:rPr>
          <w:bCs/>
          <w:sz w:val="28"/>
          <w:szCs w:val="28"/>
        </w:rPr>
        <w:t xml:space="preserve">%, в бюджет поступило </w:t>
      </w:r>
      <w:r w:rsidR="00E04F36">
        <w:rPr>
          <w:bCs/>
          <w:sz w:val="28"/>
          <w:szCs w:val="28"/>
        </w:rPr>
        <w:t>137 274,812</w:t>
      </w:r>
      <w:r>
        <w:rPr>
          <w:bCs/>
          <w:sz w:val="28"/>
          <w:szCs w:val="28"/>
        </w:rPr>
        <w:t xml:space="preserve"> тыс. руб., </w:t>
      </w:r>
      <w:r w:rsidR="00E04F36">
        <w:rPr>
          <w:bCs/>
          <w:sz w:val="28"/>
          <w:szCs w:val="28"/>
        </w:rPr>
        <w:t>перевыполнение</w:t>
      </w:r>
      <w:r>
        <w:rPr>
          <w:bCs/>
          <w:sz w:val="28"/>
          <w:szCs w:val="28"/>
        </w:rPr>
        <w:t xml:space="preserve"> составило </w:t>
      </w:r>
      <w:r w:rsidR="00E04F36">
        <w:rPr>
          <w:bCs/>
          <w:sz w:val="28"/>
          <w:szCs w:val="28"/>
        </w:rPr>
        <w:t>1 569,245</w:t>
      </w:r>
      <w:r>
        <w:rPr>
          <w:bCs/>
          <w:sz w:val="28"/>
          <w:szCs w:val="28"/>
        </w:rPr>
        <w:t xml:space="preserve"> тыс. руб.</w:t>
      </w:r>
      <w:r w:rsidR="00D82834">
        <w:rPr>
          <w:bCs/>
          <w:sz w:val="28"/>
          <w:szCs w:val="28"/>
        </w:rPr>
        <w:t xml:space="preserve"> от суммы бюджетных назначений.</w:t>
      </w:r>
    </w:p>
    <w:p w14:paraId="776CA9BA" w14:textId="5B505AE3" w:rsidR="00D82834" w:rsidRDefault="00D82834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Динамика исполнения доходной части бюджета поселения в 202</w:t>
      </w:r>
      <w:r w:rsidR="00E04F3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по сравнению с 202</w:t>
      </w:r>
      <w:r w:rsidR="00E04F3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годом характеризуется следующими показателями.</w:t>
      </w:r>
    </w:p>
    <w:p w14:paraId="4409A95F" w14:textId="77777777" w:rsidR="00DE1802" w:rsidRPr="00C32398" w:rsidRDefault="00DE1802" w:rsidP="00DE1802">
      <w:pPr>
        <w:pStyle w:val="a4"/>
        <w:shd w:val="clear" w:color="auto" w:fill="FFFFFF"/>
        <w:ind w:left="0" w:firstLine="567"/>
        <w:jc w:val="right"/>
        <w:rPr>
          <w:color w:val="000000"/>
          <w:sz w:val="28"/>
          <w:szCs w:val="28"/>
        </w:rPr>
      </w:pPr>
      <w:r w:rsidRPr="00C32398">
        <w:rPr>
          <w:color w:val="000000"/>
          <w:sz w:val="28"/>
          <w:szCs w:val="28"/>
        </w:rPr>
        <w:t>тыс. руб.</w:t>
      </w: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1247"/>
        <w:gridCol w:w="1163"/>
        <w:gridCol w:w="1134"/>
        <w:gridCol w:w="1134"/>
        <w:gridCol w:w="992"/>
        <w:gridCol w:w="1134"/>
        <w:gridCol w:w="851"/>
      </w:tblGrid>
      <w:tr w:rsidR="00DE1802" w:rsidRPr="006D64F7" w14:paraId="290CE17C" w14:textId="77777777" w:rsidTr="00C704CA">
        <w:trPr>
          <w:trHeight w:val="20"/>
        </w:trPr>
        <w:tc>
          <w:tcPr>
            <w:tcW w:w="1838" w:type="dxa"/>
            <w:vMerge w:val="restart"/>
            <w:vAlign w:val="center"/>
          </w:tcPr>
          <w:p w14:paraId="41B36ED7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Группы доходов</w:t>
            </w:r>
          </w:p>
        </w:tc>
        <w:tc>
          <w:tcPr>
            <w:tcW w:w="1247" w:type="dxa"/>
            <w:vMerge w:val="restart"/>
            <w:vAlign w:val="center"/>
          </w:tcPr>
          <w:p w14:paraId="1BB0015A" w14:textId="1B67E8D4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Факт 202</w:t>
            </w:r>
            <w:r w:rsidR="00E04F36">
              <w:rPr>
                <w:bCs/>
                <w:color w:val="000000"/>
              </w:rPr>
              <w:t>2</w:t>
            </w:r>
            <w:r w:rsidRPr="006D64F7">
              <w:rPr>
                <w:bCs/>
                <w:color w:val="000000"/>
              </w:rPr>
              <w:t xml:space="preserve"> года</w:t>
            </w:r>
          </w:p>
        </w:tc>
        <w:tc>
          <w:tcPr>
            <w:tcW w:w="4423" w:type="dxa"/>
            <w:gridSpan w:val="4"/>
            <w:vAlign w:val="center"/>
          </w:tcPr>
          <w:p w14:paraId="4A30ABF7" w14:textId="69083B85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202</w:t>
            </w:r>
            <w:r w:rsidR="00E04F36">
              <w:rPr>
                <w:bCs/>
                <w:color w:val="000000"/>
              </w:rPr>
              <w:t>3</w:t>
            </w:r>
            <w:r w:rsidRPr="006D64F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14:paraId="48420D81" w14:textId="08861B4B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Изменения (факт 202</w:t>
            </w:r>
            <w:r w:rsidR="00E04F36">
              <w:rPr>
                <w:bCs/>
                <w:color w:val="000000"/>
              </w:rPr>
              <w:t>3</w:t>
            </w:r>
            <w:r w:rsidRPr="006D64F7">
              <w:rPr>
                <w:bCs/>
                <w:color w:val="000000"/>
              </w:rPr>
              <w:t>/202</w:t>
            </w:r>
            <w:r w:rsidR="00E04F36">
              <w:rPr>
                <w:bCs/>
                <w:color w:val="000000"/>
              </w:rPr>
              <w:t>2</w:t>
            </w:r>
            <w:r w:rsidRPr="006D64F7">
              <w:rPr>
                <w:bCs/>
                <w:color w:val="000000"/>
              </w:rPr>
              <w:t>)</w:t>
            </w:r>
          </w:p>
        </w:tc>
      </w:tr>
      <w:tr w:rsidR="00DE1802" w:rsidRPr="006D64F7" w14:paraId="08A08C6C" w14:textId="77777777" w:rsidTr="00C704CA">
        <w:trPr>
          <w:trHeight w:val="20"/>
        </w:trPr>
        <w:tc>
          <w:tcPr>
            <w:tcW w:w="1838" w:type="dxa"/>
            <w:vMerge/>
            <w:vAlign w:val="center"/>
          </w:tcPr>
          <w:p w14:paraId="6E3320CB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47" w:type="dxa"/>
            <w:vMerge/>
            <w:vAlign w:val="center"/>
          </w:tcPr>
          <w:p w14:paraId="3A7E0847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63" w:type="dxa"/>
            <w:vAlign w:val="center"/>
          </w:tcPr>
          <w:p w14:paraId="10106170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план</w:t>
            </w:r>
          </w:p>
        </w:tc>
        <w:tc>
          <w:tcPr>
            <w:tcW w:w="1134" w:type="dxa"/>
            <w:vAlign w:val="center"/>
          </w:tcPr>
          <w:p w14:paraId="5F76D0C4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факт</w:t>
            </w:r>
          </w:p>
        </w:tc>
        <w:tc>
          <w:tcPr>
            <w:tcW w:w="1134" w:type="dxa"/>
            <w:vAlign w:val="center"/>
          </w:tcPr>
          <w:p w14:paraId="6C33C931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proofErr w:type="spellStart"/>
            <w:r w:rsidRPr="006D64F7">
              <w:rPr>
                <w:bCs/>
                <w:color w:val="000000"/>
              </w:rPr>
              <w:t>откл</w:t>
            </w:r>
            <w:proofErr w:type="spellEnd"/>
            <w:r w:rsidRPr="006D64F7">
              <w:rPr>
                <w:bCs/>
                <w:color w:val="000000"/>
              </w:rPr>
              <w:t>. от плана</w:t>
            </w:r>
          </w:p>
        </w:tc>
        <w:tc>
          <w:tcPr>
            <w:tcW w:w="992" w:type="dxa"/>
            <w:vAlign w:val="center"/>
          </w:tcPr>
          <w:p w14:paraId="19BA3C69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% исп.</w:t>
            </w:r>
          </w:p>
        </w:tc>
        <w:tc>
          <w:tcPr>
            <w:tcW w:w="1134" w:type="dxa"/>
            <w:vAlign w:val="center"/>
          </w:tcPr>
          <w:p w14:paraId="18AC594B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тыс. руб.</w:t>
            </w:r>
          </w:p>
        </w:tc>
        <w:tc>
          <w:tcPr>
            <w:tcW w:w="851" w:type="dxa"/>
            <w:vAlign w:val="center"/>
          </w:tcPr>
          <w:p w14:paraId="26EA6139" w14:textId="77777777" w:rsidR="00DE1802" w:rsidRPr="006D64F7" w:rsidRDefault="00DE1802" w:rsidP="006C726A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%</w:t>
            </w:r>
          </w:p>
        </w:tc>
      </w:tr>
      <w:tr w:rsidR="003A424B" w:rsidRPr="006D64F7" w14:paraId="1B299DC9" w14:textId="77777777" w:rsidTr="00C704CA">
        <w:tc>
          <w:tcPr>
            <w:tcW w:w="1838" w:type="dxa"/>
          </w:tcPr>
          <w:p w14:paraId="1237AE01" w14:textId="77777777" w:rsidR="003A424B" w:rsidRPr="006D64F7" w:rsidRDefault="003A424B" w:rsidP="003A424B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47" w:type="dxa"/>
          </w:tcPr>
          <w:p w14:paraId="7D1B1AA0" w14:textId="1E9D55B2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31 422,734</w:t>
            </w:r>
          </w:p>
        </w:tc>
        <w:tc>
          <w:tcPr>
            <w:tcW w:w="1163" w:type="dxa"/>
          </w:tcPr>
          <w:p w14:paraId="13D96A28" w14:textId="06D169FB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31 054,13</w:t>
            </w:r>
          </w:p>
        </w:tc>
        <w:tc>
          <w:tcPr>
            <w:tcW w:w="1134" w:type="dxa"/>
          </w:tcPr>
          <w:p w14:paraId="16CA4817" w14:textId="1EEF59A3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32 823,423</w:t>
            </w:r>
          </w:p>
        </w:tc>
        <w:tc>
          <w:tcPr>
            <w:tcW w:w="1134" w:type="dxa"/>
          </w:tcPr>
          <w:p w14:paraId="693C5FBD" w14:textId="3F67036F" w:rsidR="003A424B" w:rsidRPr="00E04F36" w:rsidRDefault="002D7A98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</w:t>
            </w:r>
            <w:r w:rsidR="00784ED6">
              <w:rPr>
                <w:bCs/>
                <w:color w:val="000000"/>
                <w:sz w:val="18"/>
                <w:szCs w:val="18"/>
              </w:rPr>
              <w:t>769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="00784ED6">
              <w:rPr>
                <w:bCs/>
                <w:color w:val="000000"/>
                <w:sz w:val="18"/>
                <w:szCs w:val="18"/>
              </w:rPr>
              <w:t>293</w:t>
            </w:r>
          </w:p>
        </w:tc>
        <w:tc>
          <w:tcPr>
            <w:tcW w:w="992" w:type="dxa"/>
          </w:tcPr>
          <w:p w14:paraId="4C31B724" w14:textId="03FE1B02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105,7</w:t>
            </w:r>
          </w:p>
        </w:tc>
        <w:tc>
          <w:tcPr>
            <w:tcW w:w="1134" w:type="dxa"/>
          </w:tcPr>
          <w:p w14:paraId="2A4BC5FB" w14:textId="5DDAD489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1 400,689</w:t>
            </w:r>
          </w:p>
        </w:tc>
        <w:tc>
          <w:tcPr>
            <w:tcW w:w="851" w:type="dxa"/>
          </w:tcPr>
          <w:p w14:paraId="37F70939" w14:textId="5CB08F89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3A424B" w:rsidRPr="006D64F7" w14:paraId="4E58D765" w14:textId="77777777" w:rsidTr="00C704CA">
        <w:tc>
          <w:tcPr>
            <w:tcW w:w="1838" w:type="dxa"/>
          </w:tcPr>
          <w:p w14:paraId="2696E5D6" w14:textId="77777777" w:rsidR="003A424B" w:rsidRPr="006D64F7" w:rsidRDefault="003A424B" w:rsidP="003A424B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47" w:type="dxa"/>
          </w:tcPr>
          <w:p w14:paraId="05FC16F7" w14:textId="25199A72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E04F36">
              <w:rPr>
                <w:bCs/>
                <w:color w:val="000000"/>
                <w:sz w:val="18"/>
                <w:szCs w:val="18"/>
              </w:rPr>
              <w:t>47 751,661</w:t>
            </w:r>
          </w:p>
        </w:tc>
        <w:tc>
          <w:tcPr>
            <w:tcW w:w="1163" w:type="dxa"/>
          </w:tcPr>
          <w:p w14:paraId="3309BB80" w14:textId="3983C757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E04F36">
              <w:rPr>
                <w:bCs/>
                <w:color w:val="000000"/>
                <w:sz w:val="18"/>
                <w:szCs w:val="18"/>
              </w:rPr>
              <w:t>104 651,437</w:t>
            </w:r>
          </w:p>
        </w:tc>
        <w:tc>
          <w:tcPr>
            <w:tcW w:w="1134" w:type="dxa"/>
          </w:tcPr>
          <w:p w14:paraId="176AF911" w14:textId="75FF5AF8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E04F36">
              <w:rPr>
                <w:bCs/>
                <w:color w:val="000000"/>
                <w:sz w:val="18"/>
                <w:szCs w:val="18"/>
              </w:rPr>
              <w:t>104 451,319</w:t>
            </w:r>
          </w:p>
        </w:tc>
        <w:tc>
          <w:tcPr>
            <w:tcW w:w="1134" w:type="dxa"/>
          </w:tcPr>
          <w:p w14:paraId="7DE1B34D" w14:textId="32482AB3" w:rsidR="003A424B" w:rsidRPr="00E04F36" w:rsidRDefault="002D7A98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-200,118</w:t>
            </w:r>
          </w:p>
        </w:tc>
        <w:tc>
          <w:tcPr>
            <w:tcW w:w="992" w:type="dxa"/>
          </w:tcPr>
          <w:p w14:paraId="56A87EAB" w14:textId="0858ECE1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34" w:type="dxa"/>
          </w:tcPr>
          <w:p w14:paraId="19103CF7" w14:textId="7ECB60C1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56 699,652</w:t>
            </w:r>
          </w:p>
        </w:tc>
        <w:tc>
          <w:tcPr>
            <w:tcW w:w="851" w:type="dxa"/>
          </w:tcPr>
          <w:p w14:paraId="1EFF9737" w14:textId="47337EAA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118,7</w:t>
            </w:r>
          </w:p>
        </w:tc>
      </w:tr>
      <w:tr w:rsidR="003A424B" w:rsidRPr="006D64F7" w14:paraId="4A013F4A" w14:textId="77777777" w:rsidTr="00C704CA">
        <w:tc>
          <w:tcPr>
            <w:tcW w:w="1838" w:type="dxa"/>
          </w:tcPr>
          <w:p w14:paraId="414C234B" w14:textId="77777777" w:rsidR="003A424B" w:rsidRPr="006D64F7" w:rsidRDefault="003A424B" w:rsidP="003A424B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ИТОГО ДОХОДОВ</w:t>
            </w:r>
          </w:p>
        </w:tc>
        <w:tc>
          <w:tcPr>
            <w:tcW w:w="1247" w:type="dxa"/>
          </w:tcPr>
          <w:p w14:paraId="20F2D9C7" w14:textId="573E9C50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0000"/>
                <w:sz w:val="18"/>
                <w:szCs w:val="18"/>
              </w:rPr>
              <w:t>79 174,395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63" w:type="dxa"/>
          </w:tcPr>
          <w:p w14:paraId="1F995F7E" w14:textId="2FA85106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0000"/>
                <w:sz w:val="18"/>
                <w:szCs w:val="18"/>
              </w:rPr>
              <w:t>135 705,567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59F12117" w14:textId="58CDE37A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=SUM(ABOVE)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0000"/>
                <w:sz w:val="18"/>
                <w:szCs w:val="18"/>
              </w:rPr>
              <w:t>137 274,742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128F51AA" w14:textId="77F0E2AA" w:rsidR="003A424B" w:rsidRPr="00E04F36" w:rsidRDefault="00784ED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1 569,175</w:t>
            </w:r>
          </w:p>
        </w:tc>
        <w:tc>
          <w:tcPr>
            <w:tcW w:w="992" w:type="dxa"/>
          </w:tcPr>
          <w:p w14:paraId="1F3CA639" w14:textId="459DE3E0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1134" w:type="dxa"/>
          </w:tcPr>
          <w:p w14:paraId="74C1ACC6" w14:textId="1988920C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58 100,416</w:t>
            </w:r>
          </w:p>
        </w:tc>
        <w:tc>
          <w:tcPr>
            <w:tcW w:w="851" w:type="dxa"/>
          </w:tcPr>
          <w:p w14:paraId="450E207D" w14:textId="3B5FF52B" w:rsidR="003A424B" w:rsidRPr="00E04F36" w:rsidRDefault="00E04F36" w:rsidP="003A424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73,4</w:t>
            </w:r>
          </w:p>
        </w:tc>
      </w:tr>
    </w:tbl>
    <w:p w14:paraId="3814C0D5" w14:textId="398E1C3C" w:rsidR="00DE1802" w:rsidRDefault="006B0D1B" w:rsidP="00EF2BAA">
      <w:pPr>
        <w:spacing w:before="12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приведенных данных показывает, что по сравнению с 202</w:t>
      </w:r>
      <w:r w:rsidR="002D7A9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годом доходы бюджета поселения в 202</w:t>
      </w:r>
      <w:r w:rsidR="002D7A9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увеличились на </w:t>
      </w:r>
      <w:r w:rsidR="002D7A98">
        <w:rPr>
          <w:bCs/>
          <w:sz w:val="28"/>
          <w:szCs w:val="28"/>
        </w:rPr>
        <w:t>58 100,416</w:t>
      </w:r>
      <w:r>
        <w:rPr>
          <w:bCs/>
          <w:sz w:val="28"/>
          <w:szCs w:val="28"/>
        </w:rPr>
        <w:t xml:space="preserve"> тыс. руб. или на </w:t>
      </w:r>
      <w:r w:rsidR="002D7A98">
        <w:rPr>
          <w:bCs/>
          <w:sz w:val="28"/>
          <w:szCs w:val="28"/>
        </w:rPr>
        <w:t>73,4</w:t>
      </w:r>
      <w:r>
        <w:rPr>
          <w:bCs/>
          <w:sz w:val="28"/>
          <w:szCs w:val="28"/>
        </w:rPr>
        <w:t>%</w:t>
      </w:r>
      <w:r w:rsidR="002D7A98">
        <w:rPr>
          <w:bCs/>
          <w:sz w:val="28"/>
          <w:szCs w:val="28"/>
        </w:rPr>
        <w:t xml:space="preserve"> как за счет налоговых и неналоговых поступлений, которые возросли на </w:t>
      </w:r>
      <w:r w:rsidR="00784ED6">
        <w:rPr>
          <w:bCs/>
          <w:sz w:val="28"/>
          <w:szCs w:val="28"/>
        </w:rPr>
        <w:t>1 400,689</w:t>
      </w:r>
      <w:r w:rsidR="002D7A98">
        <w:rPr>
          <w:bCs/>
          <w:sz w:val="28"/>
          <w:szCs w:val="28"/>
        </w:rPr>
        <w:t xml:space="preserve"> тыс. руб. или на </w:t>
      </w:r>
      <w:r w:rsidR="00784ED6">
        <w:rPr>
          <w:bCs/>
          <w:sz w:val="28"/>
          <w:szCs w:val="28"/>
        </w:rPr>
        <w:t>4,5</w:t>
      </w:r>
      <w:r w:rsidR="002D7A98">
        <w:rPr>
          <w:bCs/>
          <w:sz w:val="28"/>
          <w:szCs w:val="28"/>
        </w:rPr>
        <w:t xml:space="preserve">% и составили </w:t>
      </w:r>
      <w:r w:rsidR="00784ED6">
        <w:rPr>
          <w:bCs/>
          <w:sz w:val="28"/>
          <w:szCs w:val="28"/>
        </w:rPr>
        <w:t>32 823,423</w:t>
      </w:r>
      <w:r w:rsidR="002D7A98">
        <w:rPr>
          <w:bCs/>
          <w:sz w:val="28"/>
          <w:szCs w:val="28"/>
        </w:rPr>
        <w:t xml:space="preserve"> тыс. руб., так и </w:t>
      </w:r>
      <w:r>
        <w:rPr>
          <w:bCs/>
          <w:sz w:val="28"/>
          <w:szCs w:val="28"/>
        </w:rPr>
        <w:t>безвозмездных поступлений</w:t>
      </w:r>
      <w:r w:rsidR="002D7A98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на 5</w:t>
      </w:r>
      <w:r w:rsidR="002D7A9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 </w:t>
      </w:r>
      <w:r w:rsidR="002D7A9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99,</w:t>
      </w:r>
      <w:r w:rsidR="002D7A98">
        <w:rPr>
          <w:bCs/>
          <w:sz w:val="28"/>
          <w:szCs w:val="28"/>
        </w:rPr>
        <w:t>652</w:t>
      </w:r>
      <w:r>
        <w:rPr>
          <w:bCs/>
          <w:sz w:val="28"/>
          <w:szCs w:val="28"/>
        </w:rPr>
        <w:t xml:space="preserve"> тыс. руб. или на </w:t>
      </w:r>
      <w:r w:rsidR="002D7A98">
        <w:rPr>
          <w:bCs/>
          <w:sz w:val="28"/>
          <w:szCs w:val="28"/>
        </w:rPr>
        <w:t>118,7</w:t>
      </w:r>
      <w:r>
        <w:rPr>
          <w:bCs/>
          <w:sz w:val="28"/>
          <w:szCs w:val="28"/>
        </w:rPr>
        <w:t xml:space="preserve">% и </w:t>
      </w:r>
      <w:r w:rsidR="002D7A98">
        <w:rPr>
          <w:bCs/>
          <w:sz w:val="28"/>
          <w:szCs w:val="28"/>
        </w:rPr>
        <w:t>поступили в объеме</w:t>
      </w:r>
      <w:r>
        <w:rPr>
          <w:bCs/>
          <w:sz w:val="28"/>
          <w:szCs w:val="28"/>
        </w:rPr>
        <w:t xml:space="preserve"> </w:t>
      </w:r>
      <w:r w:rsidR="002D7A98">
        <w:rPr>
          <w:bCs/>
          <w:sz w:val="28"/>
          <w:szCs w:val="28"/>
        </w:rPr>
        <w:t>104 451,319</w:t>
      </w:r>
      <w:r>
        <w:rPr>
          <w:bCs/>
          <w:sz w:val="28"/>
          <w:szCs w:val="28"/>
        </w:rPr>
        <w:t xml:space="preserve"> тыс. руб. </w:t>
      </w:r>
    </w:p>
    <w:p w14:paraId="0D1D37D0" w14:textId="3B5D8FDC" w:rsidR="006B0D1B" w:rsidRDefault="006B0D1B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Решением о бюджете поселения в первой редакции доходы бюджета на 202</w:t>
      </w:r>
      <w:r w:rsidR="002D7A9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были утверждены в сумме </w:t>
      </w:r>
      <w:r w:rsidR="002D7A98">
        <w:rPr>
          <w:bCs/>
          <w:sz w:val="28"/>
          <w:szCs w:val="28"/>
        </w:rPr>
        <w:t>61 035,379 тыс.</w:t>
      </w:r>
      <w:r w:rsidR="00786C04">
        <w:rPr>
          <w:bCs/>
          <w:sz w:val="28"/>
          <w:szCs w:val="28"/>
        </w:rPr>
        <w:t xml:space="preserve"> руб. В результате внесения изменений и дополнений прогнозируемые доходы бюджета поселения были увеличены на </w:t>
      </w:r>
      <w:r w:rsidR="002D7A98">
        <w:rPr>
          <w:bCs/>
          <w:sz w:val="28"/>
          <w:szCs w:val="28"/>
        </w:rPr>
        <w:t>70 344,058 тыс.</w:t>
      </w:r>
      <w:r w:rsidR="00786C04">
        <w:rPr>
          <w:bCs/>
          <w:sz w:val="28"/>
          <w:szCs w:val="28"/>
        </w:rPr>
        <w:t xml:space="preserve"> руб. или на </w:t>
      </w:r>
      <w:r w:rsidR="00784ED6">
        <w:rPr>
          <w:bCs/>
          <w:sz w:val="28"/>
          <w:szCs w:val="28"/>
        </w:rPr>
        <w:t>115,3</w:t>
      </w:r>
      <w:r w:rsidR="00786C04">
        <w:rPr>
          <w:bCs/>
          <w:sz w:val="28"/>
          <w:szCs w:val="28"/>
        </w:rPr>
        <w:t xml:space="preserve">% и составили </w:t>
      </w:r>
      <w:r w:rsidR="002D7A98">
        <w:rPr>
          <w:bCs/>
          <w:sz w:val="28"/>
          <w:szCs w:val="28"/>
        </w:rPr>
        <w:t>131 379,437</w:t>
      </w:r>
      <w:r w:rsidR="00786C04">
        <w:rPr>
          <w:bCs/>
          <w:sz w:val="28"/>
          <w:szCs w:val="28"/>
        </w:rPr>
        <w:t xml:space="preserve"> тыс. руб.</w:t>
      </w:r>
    </w:p>
    <w:p w14:paraId="5AA21260" w14:textId="01B2CC61" w:rsidR="00786C04" w:rsidRDefault="00786C04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корректировок решения о бюджете поселения:</w:t>
      </w:r>
    </w:p>
    <w:p w14:paraId="43576680" w14:textId="0728AD62" w:rsidR="00786C04" w:rsidRDefault="00786C04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сумма налоговых и неналоговых доходов увеличилась на </w:t>
      </w:r>
      <w:r w:rsidR="00784ED6">
        <w:rPr>
          <w:bCs/>
          <w:sz w:val="28"/>
          <w:szCs w:val="28"/>
        </w:rPr>
        <w:t>1 865,93</w:t>
      </w:r>
      <w:r>
        <w:rPr>
          <w:bCs/>
          <w:sz w:val="28"/>
          <w:szCs w:val="28"/>
        </w:rPr>
        <w:t xml:space="preserve"> тыс. руб. или на </w:t>
      </w:r>
      <w:r w:rsidR="00DD7B4C">
        <w:rPr>
          <w:bCs/>
          <w:sz w:val="28"/>
          <w:szCs w:val="28"/>
        </w:rPr>
        <w:t>6,4</w:t>
      </w:r>
      <w:r>
        <w:rPr>
          <w:bCs/>
          <w:sz w:val="28"/>
          <w:szCs w:val="28"/>
        </w:rPr>
        <w:t xml:space="preserve">% и прогнозировалась в размере </w:t>
      </w:r>
      <w:r w:rsidR="00DD7B4C">
        <w:rPr>
          <w:bCs/>
          <w:sz w:val="28"/>
          <w:szCs w:val="28"/>
        </w:rPr>
        <w:t>31 054,13</w:t>
      </w:r>
      <w:r>
        <w:rPr>
          <w:bCs/>
          <w:sz w:val="28"/>
          <w:szCs w:val="28"/>
        </w:rPr>
        <w:t xml:space="preserve"> тыс. руб.;</w:t>
      </w:r>
    </w:p>
    <w:p w14:paraId="1C3C65C7" w14:textId="184593AB" w:rsidR="00786C04" w:rsidRDefault="00786C04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безвозмездные поступления увеличены на </w:t>
      </w:r>
      <w:r w:rsidR="00DD7B4C">
        <w:rPr>
          <w:bCs/>
          <w:sz w:val="28"/>
          <w:szCs w:val="28"/>
        </w:rPr>
        <w:t>72 804,258</w:t>
      </w:r>
      <w:r>
        <w:rPr>
          <w:bCs/>
          <w:sz w:val="28"/>
          <w:szCs w:val="28"/>
        </w:rPr>
        <w:t xml:space="preserve"> тыс. руб. или на </w:t>
      </w:r>
      <w:r w:rsidR="00DD7B4C">
        <w:rPr>
          <w:bCs/>
          <w:sz w:val="28"/>
          <w:szCs w:val="28"/>
        </w:rPr>
        <w:t>228,6</w:t>
      </w:r>
      <w:r>
        <w:rPr>
          <w:bCs/>
          <w:sz w:val="28"/>
          <w:szCs w:val="28"/>
        </w:rPr>
        <w:t xml:space="preserve">% и прогнозировались в объеме </w:t>
      </w:r>
      <w:r w:rsidR="00DD7B4C" w:rsidRPr="00DD7B4C">
        <w:rPr>
          <w:bCs/>
          <w:sz w:val="28"/>
          <w:szCs w:val="28"/>
        </w:rPr>
        <w:t>104</w:t>
      </w:r>
      <w:r w:rsidR="00DD7B4C">
        <w:rPr>
          <w:bCs/>
          <w:sz w:val="28"/>
          <w:szCs w:val="28"/>
        </w:rPr>
        <w:t> </w:t>
      </w:r>
      <w:r w:rsidR="00DD7B4C" w:rsidRPr="00DD7B4C">
        <w:rPr>
          <w:bCs/>
          <w:sz w:val="28"/>
          <w:szCs w:val="28"/>
        </w:rPr>
        <w:t>651,437</w:t>
      </w:r>
      <w:r>
        <w:rPr>
          <w:bCs/>
          <w:sz w:val="28"/>
          <w:szCs w:val="28"/>
        </w:rPr>
        <w:t xml:space="preserve"> тыс. руб.</w:t>
      </w:r>
    </w:p>
    <w:p w14:paraId="56A1B058" w14:textId="564E7BB6" w:rsidR="007F0259" w:rsidRDefault="00DD7B4C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Наиболее существенные корректировки </w:t>
      </w:r>
      <w:r w:rsidR="00451936">
        <w:rPr>
          <w:bCs/>
          <w:sz w:val="28"/>
          <w:szCs w:val="28"/>
        </w:rPr>
        <w:t xml:space="preserve">бюджетных назначений в составе налоговых и неналоговых доходов были произведены по </w:t>
      </w:r>
      <w:r>
        <w:rPr>
          <w:bCs/>
          <w:sz w:val="28"/>
          <w:szCs w:val="28"/>
        </w:rPr>
        <w:t>акцизам и доходам от продажи земельных участков, находящихся в собственности поселения</w:t>
      </w:r>
      <w:r w:rsidR="00F47019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на сумму 358,0 тыс. руб. или 5,9% от всех изменений и в размере 1 100,2 тыс. руб. или 100% </w:t>
      </w:r>
      <w:r w:rsidR="00E60CE4">
        <w:rPr>
          <w:bCs/>
          <w:sz w:val="28"/>
          <w:szCs w:val="28"/>
        </w:rPr>
        <w:t xml:space="preserve">(в первоначальной редакции данный вид дохода не планировался) </w:t>
      </w:r>
      <w:r>
        <w:rPr>
          <w:bCs/>
          <w:sz w:val="28"/>
          <w:szCs w:val="28"/>
        </w:rPr>
        <w:t>соответственно, что свидетельствует о необходимости повышения качества прогнозирования по указанным доходным источникам бюджета поселения.</w:t>
      </w:r>
    </w:p>
    <w:p w14:paraId="03A0F9F9" w14:textId="5CAB4C84" w:rsidR="007F0259" w:rsidRDefault="007F0259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составе безвозмездных поступлений в течение года на 125,7% или на 21 189,405 тыс. руб. увеличились бюджетные назначения по дотациям, на </w:t>
      </w:r>
      <w:r w:rsidR="006F167C">
        <w:rPr>
          <w:bCs/>
          <w:sz w:val="28"/>
          <w:szCs w:val="28"/>
        </w:rPr>
        <w:t xml:space="preserve">310,6% или на 44 724,628 тыс. руб. – по субсидиям, иные межбюджетные трансферты в первоначальной редакции бюджета не предусматривались, </w:t>
      </w:r>
      <w:r w:rsidR="00FE0EAC">
        <w:rPr>
          <w:bCs/>
          <w:sz w:val="28"/>
          <w:szCs w:val="28"/>
        </w:rPr>
        <w:t>в последней редакции общая плановая сумма межбюджетных трансфертов составила 6 177,941 тыс. руб.</w:t>
      </w:r>
    </w:p>
    <w:p w14:paraId="49F1065A" w14:textId="220BEF7B" w:rsidR="00900D63" w:rsidRDefault="00900D63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Анализируя оперативные отчеты об исполнении бюджета поселения на первое число каждого месяца в 2023 году, можно сказать, что наибольшие </w:t>
      </w:r>
      <w:r>
        <w:rPr>
          <w:bCs/>
          <w:sz w:val="28"/>
          <w:szCs w:val="28"/>
        </w:rPr>
        <w:lastRenderedPageBreak/>
        <w:t xml:space="preserve">суммы доходов поступили в бюджет поселения в </w:t>
      </w:r>
      <w:r w:rsidR="007160BF">
        <w:rPr>
          <w:bCs/>
          <w:sz w:val="28"/>
          <w:szCs w:val="28"/>
        </w:rPr>
        <w:t>июне, августе и сентябре; доли поступивших доходов в эти месяцы по отношению к поступлению за год – 24,7%, 14,5% и 13,6% соответственно.</w:t>
      </w:r>
    </w:p>
    <w:p w14:paraId="737332B5" w14:textId="02D638F9" w:rsidR="007160BF" w:rsidRDefault="007160BF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Утвержденные бюджетные назначения по доходам, отраженные в Отчете об исполнении бюджета (ф. 0503117), соответствуют прогнозируемому объему доходов, утвержденному решением о бюджете поселения.</w:t>
      </w:r>
    </w:p>
    <w:p w14:paraId="116EDBFA" w14:textId="11C349DF" w:rsidR="007160BF" w:rsidRDefault="007160BF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Суммы поступлений доходов бюджета поселения в годовой бюджетной отчетности (ф. 0503117) соответствуют данным предоставленного проекта решения об исполнении бюджета поселения за 2023 год и составляют 1</w:t>
      </w:r>
      <w:r w:rsidRPr="007160BF">
        <w:rPr>
          <w:bCs/>
          <w:sz w:val="28"/>
          <w:szCs w:val="28"/>
        </w:rPr>
        <w:t>37</w:t>
      </w:r>
      <w:r>
        <w:rPr>
          <w:bCs/>
          <w:sz w:val="28"/>
          <w:szCs w:val="28"/>
        </w:rPr>
        <w:t> </w:t>
      </w:r>
      <w:r w:rsidRPr="007160BF">
        <w:rPr>
          <w:bCs/>
          <w:sz w:val="28"/>
          <w:szCs w:val="28"/>
        </w:rPr>
        <w:t>274,742</w:t>
      </w:r>
      <w:r>
        <w:rPr>
          <w:bCs/>
          <w:sz w:val="28"/>
          <w:szCs w:val="28"/>
        </w:rPr>
        <w:t xml:space="preserve"> тыс. руб.</w:t>
      </w:r>
    </w:p>
    <w:p w14:paraId="694A071E" w14:textId="2FFE11AC" w:rsidR="00004898" w:rsidRDefault="00004898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</w:t>
      </w:r>
      <w:r w:rsidR="000D713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по группе «Налоговые и неналоговые доходы» поступило </w:t>
      </w:r>
      <w:r w:rsidR="000D7131">
        <w:rPr>
          <w:bCs/>
          <w:sz w:val="28"/>
          <w:szCs w:val="28"/>
        </w:rPr>
        <w:t>32 823,493</w:t>
      </w:r>
      <w:r w:rsidR="008F2476">
        <w:rPr>
          <w:bCs/>
          <w:sz w:val="28"/>
          <w:szCs w:val="28"/>
        </w:rPr>
        <w:t xml:space="preserve"> тыс. руб. или </w:t>
      </w:r>
      <w:r w:rsidR="000D7131">
        <w:rPr>
          <w:bCs/>
          <w:sz w:val="28"/>
          <w:szCs w:val="28"/>
        </w:rPr>
        <w:t>105,7</w:t>
      </w:r>
      <w:r w:rsidR="008F2476">
        <w:rPr>
          <w:bCs/>
          <w:sz w:val="28"/>
          <w:szCs w:val="28"/>
        </w:rPr>
        <w:t xml:space="preserve">% от прогнозируемых доходов по этой группе, что соответствует </w:t>
      </w:r>
      <w:r w:rsidR="000D7131">
        <w:rPr>
          <w:bCs/>
          <w:sz w:val="28"/>
          <w:szCs w:val="28"/>
        </w:rPr>
        <w:t>23,9</w:t>
      </w:r>
      <w:r w:rsidR="008F2476">
        <w:rPr>
          <w:bCs/>
          <w:sz w:val="28"/>
          <w:szCs w:val="28"/>
        </w:rPr>
        <w:t>% от всех доходов бюджета поселения.</w:t>
      </w:r>
    </w:p>
    <w:p w14:paraId="18C189FC" w14:textId="63C06C02" w:rsidR="008F2476" w:rsidRDefault="008F2476" w:rsidP="00EF2BAA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группы «Налоговые и неналоговые доходы» в </w:t>
      </w:r>
      <w:proofErr w:type="gramStart"/>
      <w:r>
        <w:rPr>
          <w:sz w:val="28"/>
          <w:szCs w:val="28"/>
        </w:rPr>
        <w:t>202</w:t>
      </w:r>
      <w:r w:rsidR="000D713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D7131">
        <w:rPr>
          <w:sz w:val="28"/>
          <w:szCs w:val="28"/>
        </w:rPr>
        <w:t>3</w:t>
      </w:r>
      <w:proofErr w:type="gramEnd"/>
      <w:r>
        <w:rPr>
          <w:sz w:val="28"/>
          <w:szCs w:val="28"/>
        </w:rPr>
        <w:t xml:space="preserve"> годах представлена в следующей таблице.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42"/>
        <w:gridCol w:w="1180"/>
        <w:gridCol w:w="1205"/>
        <w:gridCol w:w="1317"/>
      </w:tblGrid>
      <w:tr w:rsidR="008F2476" w:rsidRPr="006D64F7" w14:paraId="5E193BD8" w14:textId="77777777" w:rsidTr="000D7131">
        <w:trPr>
          <w:trHeight w:val="20"/>
        </w:trPr>
        <w:tc>
          <w:tcPr>
            <w:tcW w:w="5642" w:type="dxa"/>
            <w:vMerge w:val="restart"/>
            <w:vAlign w:val="center"/>
          </w:tcPr>
          <w:p w14:paraId="391C5353" w14:textId="77777777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Наименование доходных источников</w:t>
            </w:r>
          </w:p>
        </w:tc>
        <w:tc>
          <w:tcPr>
            <w:tcW w:w="3702" w:type="dxa"/>
            <w:gridSpan w:val="3"/>
            <w:vAlign w:val="center"/>
          </w:tcPr>
          <w:p w14:paraId="0EB558B8" w14:textId="77777777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Доля в группе доходов «Налоговые и неналоговые доходы», %</w:t>
            </w:r>
          </w:p>
        </w:tc>
      </w:tr>
      <w:tr w:rsidR="008F2476" w:rsidRPr="006D64F7" w14:paraId="5D0C3F01" w14:textId="77777777" w:rsidTr="00F65B41">
        <w:trPr>
          <w:trHeight w:val="20"/>
        </w:trPr>
        <w:tc>
          <w:tcPr>
            <w:tcW w:w="5642" w:type="dxa"/>
            <w:vMerge/>
            <w:vAlign w:val="center"/>
          </w:tcPr>
          <w:p w14:paraId="0919C5BB" w14:textId="77777777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3CC35EDE" w14:textId="59B15716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202</w:t>
            </w:r>
            <w:r w:rsidR="000D7131">
              <w:rPr>
                <w:bCs/>
                <w:color w:val="000000"/>
              </w:rPr>
              <w:t>2</w:t>
            </w:r>
            <w:r w:rsidRPr="006D64F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14:paraId="2E1B2C83" w14:textId="19CC685C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202</w:t>
            </w:r>
            <w:r w:rsidR="000D7131">
              <w:rPr>
                <w:bCs/>
                <w:color w:val="000000"/>
              </w:rPr>
              <w:t>3</w:t>
            </w:r>
            <w:r w:rsidRPr="006D64F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14:paraId="63876A77" w14:textId="77777777" w:rsidR="008F2476" w:rsidRPr="006D64F7" w:rsidRDefault="008F2476" w:rsidP="00DF7339">
            <w:pPr>
              <w:jc w:val="center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Изменение</w:t>
            </w:r>
          </w:p>
        </w:tc>
      </w:tr>
      <w:tr w:rsidR="00F65B41" w:rsidRPr="006D64F7" w14:paraId="7C3CF701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39D9F928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384DAB" w14:textId="7A1F1C96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8,9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86AA" w14:textId="5BD07BB4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9,8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172E" w14:textId="3B4A5D22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0,8</w:t>
            </w:r>
          </w:p>
        </w:tc>
      </w:tr>
      <w:tr w:rsidR="00F65B41" w:rsidRPr="006D64F7" w14:paraId="0EABFCE0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49DCE383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Акцизы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110610" w14:textId="1698A978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20,9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55C0" w14:textId="68267FAE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21,4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7A98" w14:textId="2EE3A371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0,5</w:t>
            </w:r>
          </w:p>
        </w:tc>
      </w:tr>
      <w:tr w:rsidR="00F65B41" w:rsidRPr="006D64F7" w14:paraId="74DB0251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451DA2E0" w14:textId="51EBDA71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FE4105" w14:textId="79AA278C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27E5" w14:textId="27FD2781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1,5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562E" w14:textId="6E01E177" w:rsidR="00F65B41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0,9</w:t>
            </w:r>
          </w:p>
        </w:tc>
      </w:tr>
      <w:tr w:rsidR="00F65B41" w:rsidRPr="006D64F7" w14:paraId="48913AA3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7710E72D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81A654" w14:textId="0FBC2697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12,0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BD75" w14:textId="35E14BEB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14,4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EFC47" w14:textId="59339401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2,4</w:t>
            </w:r>
          </w:p>
        </w:tc>
      </w:tr>
      <w:tr w:rsidR="00F65B41" w:rsidRPr="006D64F7" w14:paraId="38B37C1C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06834906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Земельный налог (с организаций и физических лиц)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951B6E" w14:textId="402124BB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43,5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4A43" w14:textId="1F2A37DC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38,3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DD8E" w14:textId="2AC1DB48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-5,2</w:t>
            </w:r>
          </w:p>
        </w:tc>
      </w:tr>
      <w:tr w:rsidR="00F65B41" w:rsidRPr="006D64F7" w14:paraId="5EF94172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58AD0ABF" w14:textId="0BEE3B41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 xml:space="preserve">Доходы от </w:t>
            </w:r>
            <w:r>
              <w:rPr>
                <w:bCs/>
                <w:color w:val="000000"/>
              </w:rPr>
              <w:t>использования</w:t>
            </w:r>
            <w:r w:rsidRPr="006D64F7">
              <w:rPr>
                <w:bCs/>
                <w:color w:val="000000"/>
              </w:rPr>
              <w:t xml:space="preserve"> имущества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8233A8" w14:textId="528AE469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1,6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6794" w14:textId="31ADC352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1,9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697C4" w14:textId="6A0628BA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0,3</w:t>
            </w:r>
          </w:p>
        </w:tc>
      </w:tr>
      <w:tr w:rsidR="00F65B41" w:rsidRPr="006D64F7" w14:paraId="5B1490B8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256449FA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Доходы от оказания платных услуг и компенсации затрат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76CD15" w14:textId="35697F1D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7,2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64E0" w14:textId="722AF6CE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7,2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B716" w14:textId="09556408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0,0</w:t>
            </w:r>
          </w:p>
        </w:tc>
      </w:tr>
      <w:tr w:rsidR="00F65B41" w:rsidRPr="006D64F7" w14:paraId="5BC8F715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0BE4D47B" w14:textId="29C4BD95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реализации имущества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B82DCD" w14:textId="2B3E55C0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5,1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F761" w14:textId="754B2AC1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4,9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F8EA" w14:textId="2BEB2F12" w:rsidR="00F65B41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-0,2</w:t>
            </w:r>
          </w:p>
        </w:tc>
      </w:tr>
      <w:tr w:rsidR="00F65B41" w:rsidRPr="006D64F7" w14:paraId="6D751550" w14:textId="77777777" w:rsidTr="00F65B41">
        <w:trPr>
          <w:trHeight w:val="20"/>
        </w:trPr>
        <w:tc>
          <w:tcPr>
            <w:tcW w:w="5642" w:type="dxa"/>
            <w:tcBorders>
              <w:right w:val="single" w:sz="4" w:space="0" w:color="auto"/>
            </w:tcBorders>
          </w:tcPr>
          <w:p w14:paraId="3F00D8DB" w14:textId="77777777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 w:rsidRPr="006D64F7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8C269F" w14:textId="116C74E7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6C2B" w14:textId="5FB419EF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0D7131">
              <w:rPr>
                <w:bCs/>
                <w:color w:val="000000"/>
              </w:rPr>
              <w:t>0,7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C6F42" w14:textId="787986CC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 w:rsidRPr="00F65B41">
              <w:rPr>
                <w:bCs/>
                <w:color w:val="000000"/>
              </w:rPr>
              <w:t>0,6</w:t>
            </w:r>
          </w:p>
        </w:tc>
      </w:tr>
      <w:tr w:rsidR="00F65B41" w:rsidRPr="006D64F7" w14:paraId="461C9654" w14:textId="77777777" w:rsidTr="00F65B41">
        <w:trPr>
          <w:trHeight w:val="20"/>
        </w:trPr>
        <w:tc>
          <w:tcPr>
            <w:tcW w:w="5642" w:type="dxa"/>
          </w:tcPr>
          <w:p w14:paraId="67C283E8" w14:textId="025726D5" w:rsidR="00F65B41" w:rsidRPr="006D64F7" w:rsidRDefault="00F65B41" w:rsidP="00F65B4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14:paraId="2C4B387E" w14:textId="6A88931D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14:paraId="5CC3121D" w14:textId="38C3A0AA" w:rsidR="00F65B41" w:rsidRDefault="00F65B41" w:rsidP="00F65B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14:paraId="429AC24B" w14:textId="4DF016BD" w:rsidR="00F65B41" w:rsidRPr="006D64F7" w:rsidRDefault="00F65B41" w:rsidP="00F65B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</w:t>
            </w:r>
          </w:p>
        </w:tc>
      </w:tr>
    </w:tbl>
    <w:p w14:paraId="1A48ED10" w14:textId="2E0A831A" w:rsidR="008F2476" w:rsidRDefault="00830E4D" w:rsidP="00EF2BAA">
      <w:pPr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структуры указанной группы доходов показал, что в течение </w:t>
      </w:r>
      <w:r w:rsidR="00C87545">
        <w:rPr>
          <w:sz w:val="28"/>
          <w:szCs w:val="28"/>
        </w:rPr>
        <w:t>202</w:t>
      </w:r>
      <w:r w:rsidR="00EC059C">
        <w:rPr>
          <w:sz w:val="28"/>
          <w:szCs w:val="28"/>
        </w:rPr>
        <w:t>2</w:t>
      </w:r>
      <w:r w:rsidR="00C87545">
        <w:rPr>
          <w:sz w:val="28"/>
          <w:szCs w:val="28"/>
        </w:rPr>
        <w:t>–202</w:t>
      </w:r>
      <w:r w:rsidR="00EC059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как и в предыдущие периоды, основные налоги, формирующие группу «Налоговые и неналоговые доходы» – это земельный налог, акцизы, налог на доходы физических лиц и </w:t>
      </w:r>
      <w:r w:rsidR="00C87545">
        <w:rPr>
          <w:sz w:val="28"/>
          <w:szCs w:val="28"/>
        </w:rPr>
        <w:t xml:space="preserve">налог на имущество физических лиц. В отчетном году вышеназванные налоги формировали </w:t>
      </w:r>
      <w:r w:rsidR="00EC059C">
        <w:rPr>
          <w:sz w:val="28"/>
          <w:szCs w:val="28"/>
        </w:rPr>
        <w:t>83,9</w:t>
      </w:r>
      <w:r w:rsidR="00C87545">
        <w:rPr>
          <w:sz w:val="28"/>
          <w:szCs w:val="28"/>
        </w:rPr>
        <w:t>% рассматриваемой группы доходов бюджета поселения, в 202</w:t>
      </w:r>
      <w:r w:rsidR="00EC059C">
        <w:rPr>
          <w:sz w:val="28"/>
          <w:szCs w:val="28"/>
        </w:rPr>
        <w:t>2</w:t>
      </w:r>
      <w:r w:rsidR="00C87545">
        <w:rPr>
          <w:sz w:val="28"/>
          <w:szCs w:val="28"/>
        </w:rPr>
        <w:t xml:space="preserve"> году – </w:t>
      </w:r>
      <w:r w:rsidR="00EC059C">
        <w:rPr>
          <w:sz w:val="28"/>
          <w:szCs w:val="28"/>
        </w:rPr>
        <w:t>85,3</w:t>
      </w:r>
      <w:r w:rsidR="00C87545">
        <w:rPr>
          <w:sz w:val="28"/>
          <w:szCs w:val="28"/>
        </w:rPr>
        <w:t>%. В структуре доходов 202</w:t>
      </w:r>
      <w:r w:rsidR="00EC059C">
        <w:rPr>
          <w:sz w:val="28"/>
          <w:szCs w:val="28"/>
        </w:rPr>
        <w:t>3</w:t>
      </w:r>
      <w:r w:rsidR="00C87545">
        <w:rPr>
          <w:sz w:val="28"/>
          <w:szCs w:val="28"/>
        </w:rPr>
        <w:t xml:space="preserve"> года на </w:t>
      </w:r>
      <w:r w:rsidR="00EC059C">
        <w:rPr>
          <w:sz w:val="28"/>
          <w:szCs w:val="28"/>
        </w:rPr>
        <w:t>5,2</w:t>
      </w:r>
      <w:r w:rsidR="00C87545">
        <w:rPr>
          <w:sz w:val="28"/>
          <w:szCs w:val="28"/>
        </w:rPr>
        <w:t xml:space="preserve"> процентн</w:t>
      </w:r>
      <w:r w:rsidR="00004DBF">
        <w:rPr>
          <w:sz w:val="28"/>
          <w:szCs w:val="28"/>
        </w:rPr>
        <w:t>ого</w:t>
      </w:r>
      <w:r w:rsidR="00C87545">
        <w:rPr>
          <w:sz w:val="28"/>
          <w:szCs w:val="28"/>
        </w:rPr>
        <w:t xml:space="preserve"> пункт</w:t>
      </w:r>
      <w:r w:rsidR="00004DBF">
        <w:rPr>
          <w:sz w:val="28"/>
          <w:szCs w:val="28"/>
        </w:rPr>
        <w:t>а</w:t>
      </w:r>
      <w:r w:rsidR="00C87545">
        <w:rPr>
          <w:sz w:val="28"/>
          <w:szCs w:val="28"/>
        </w:rPr>
        <w:t xml:space="preserve"> </w:t>
      </w:r>
      <w:r w:rsidR="00EC059C">
        <w:rPr>
          <w:sz w:val="28"/>
          <w:szCs w:val="28"/>
        </w:rPr>
        <w:t xml:space="preserve">сократилась доля земельного налога, на 2,4 процентных пункта </w:t>
      </w:r>
      <w:r w:rsidR="00C87545">
        <w:rPr>
          <w:sz w:val="28"/>
          <w:szCs w:val="28"/>
        </w:rPr>
        <w:t xml:space="preserve">возросла доля </w:t>
      </w:r>
      <w:r w:rsidR="00EC059C">
        <w:rPr>
          <w:sz w:val="28"/>
          <w:szCs w:val="28"/>
        </w:rPr>
        <w:t>налога на имущество физических лиц</w:t>
      </w:r>
      <w:r w:rsidR="00004DBF">
        <w:rPr>
          <w:sz w:val="28"/>
          <w:szCs w:val="28"/>
        </w:rPr>
        <w:t>.</w:t>
      </w:r>
    </w:p>
    <w:p w14:paraId="498F6692" w14:textId="7D3B78F9" w:rsidR="00004DBF" w:rsidRDefault="00004DB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доходы </w:t>
      </w:r>
      <w:r w:rsidR="000B44C1">
        <w:rPr>
          <w:sz w:val="28"/>
          <w:szCs w:val="28"/>
        </w:rPr>
        <w:t xml:space="preserve">за отчетный период </w:t>
      </w:r>
      <w:r>
        <w:rPr>
          <w:sz w:val="28"/>
          <w:szCs w:val="28"/>
        </w:rPr>
        <w:t xml:space="preserve">поступили в сумме </w:t>
      </w:r>
      <w:r w:rsidR="000B44C1">
        <w:rPr>
          <w:sz w:val="28"/>
          <w:szCs w:val="28"/>
        </w:rPr>
        <w:t>28 002,501</w:t>
      </w:r>
      <w:r>
        <w:rPr>
          <w:sz w:val="28"/>
          <w:szCs w:val="28"/>
        </w:rPr>
        <w:t xml:space="preserve"> тыс. руб., что соответствует </w:t>
      </w:r>
      <w:r w:rsidR="000B44C1">
        <w:rPr>
          <w:sz w:val="28"/>
          <w:szCs w:val="28"/>
        </w:rPr>
        <w:t>выполнению 105,7</w:t>
      </w:r>
      <w:r>
        <w:rPr>
          <w:sz w:val="28"/>
          <w:szCs w:val="28"/>
        </w:rPr>
        <w:t>% бюджетных назначений.</w:t>
      </w:r>
      <w:r w:rsidR="000B44C1">
        <w:rPr>
          <w:sz w:val="28"/>
          <w:szCs w:val="28"/>
        </w:rPr>
        <w:t xml:space="preserve"> В 2022 году аналогичные поступления составили 27 020,9 тыс. руб. </w:t>
      </w:r>
    </w:p>
    <w:p w14:paraId="6C18E4DE" w14:textId="15DFAF57" w:rsidR="00004DBF" w:rsidRDefault="00004DB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поступлении налоговых доходов за 202</w:t>
      </w:r>
      <w:r w:rsidR="00541414">
        <w:rPr>
          <w:sz w:val="28"/>
          <w:szCs w:val="28"/>
        </w:rPr>
        <w:t>2</w:t>
      </w:r>
      <w:r>
        <w:rPr>
          <w:sz w:val="28"/>
          <w:szCs w:val="28"/>
        </w:rPr>
        <w:t>–202</w:t>
      </w:r>
      <w:r w:rsidR="0054141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приведена в следующей таблице.</w:t>
      </w:r>
    </w:p>
    <w:p w14:paraId="2926648C" w14:textId="55288888" w:rsidR="008E263A" w:rsidRDefault="008E263A" w:rsidP="008E263A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2109"/>
        <w:gridCol w:w="1096"/>
        <w:gridCol w:w="1076"/>
        <w:gridCol w:w="1101"/>
        <w:gridCol w:w="1252"/>
        <w:gridCol w:w="886"/>
        <w:gridCol w:w="1052"/>
        <w:gridCol w:w="921"/>
      </w:tblGrid>
      <w:tr w:rsidR="008E263A" w:rsidRPr="004D1AD7" w14:paraId="0C4C2732" w14:textId="77777777" w:rsidTr="00C704CA">
        <w:trPr>
          <w:trHeight w:val="20"/>
        </w:trPr>
        <w:tc>
          <w:tcPr>
            <w:tcW w:w="2109" w:type="dxa"/>
            <w:vMerge w:val="restart"/>
            <w:vAlign w:val="center"/>
          </w:tcPr>
          <w:p w14:paraId="5BA63572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096" w:type="dxa"/>
            <w:vMerge w:val="restart"/>
            <w:vAlign w:val="center"/>
          </w:tcPr>
          <w:p w14:paraId="125D4EAD" w14:textId="25E6975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Факт 202</w:t>
            </w:r>
            <w:r w:rsidR="00541414">
              <w:rPr>
                <w:bCs/>
                <w:color w:val="000000"/>
              </w:rPr>
              <w:t>2</w:t>
            </w:r>
            <w:r w:rsidRPr="004D1AD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4315" w:type="dxa"/>
            <w:gridSpan w:val="4"/>
            <w:vAlign w:val="center"/>
          </w:tcPr>
          <w:p w14:paraId="20A00AC8" w14:textId="6FC55ADD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202</w:t>
            </w:r>
            <w:r w:rsidR="00541414">
              <w:rPr>
                <w:bCs/>
                <w:color w:val="000000"/>
              </w:rPr>
              <w:t>3</w:t>
            </w:r>
            <w:r w:rsidRPr="004D1AD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973" w:type="dxa"/>
            <w:gridSpan w:val="2"/>
            <w:vAlign w:val="center"/>
          </w:tcPr>
          <w:p w14:paraId="36CA5C85" w14:textId="52E9ED18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Изменения (факт 202</w:t>
            </w:r>
            <w:r w:rsidR="00541414">
              <w:rPr>
                <w:bCs/>
                <w:color w:val="000000"/>
              </w:rPr>
              <w:t>3</w:t>
            </w:r>
            <w:r w:rsidRPr="004D1AD7">
              <w:rPr>
                <w:bCs/>
                <w:color w:val="000000"/>
              </w:rPr>
              <w:t>/202</w:t>
            </w:r>
            <w:r w:rsidR="00541414">
              <w:rPr>
                <w:bCs/>
                <w:color w:val="000000"/>
              </w:rPr>
              <w:t>2</w:t>
            </w:r>
            <w:r w:rsidRPr="004D1AD7">
              <w:rPr>
                <w:bCs/>
                <w:color w:val="000000"/>
              </w:rPr>
              <w:t>)</w:t>
            </w:r>
          </w:p>
        </w:tc>
      </w:tr>
      <w:tr w:rsidR="008E263A" w:rsidRPr="004D1AD7" w14:paraId="3EE0A0DE" w14:textId="77777777" w:rsidTr="00A40753">
        <w:trPr>
          <w:trHeight w:val="20"/>
        </w:trPr>
        <w:tc>
          <w:tcPr>
            <w:tcW w:w="2109" w:type="dxa"/>
            <w:vMerge/>
            <w:vAlign w:val="center"/>
          </w:tcPr>
          <w:p w14:paraId="60886A93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96" w:type="dxa"/>
            <w:vMerge/>
            <w:vAlign w:val="center"/>
          </w:tcPr>
          <w:p w14:paraId="6C6D7931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76" w:type="dxa"/>
            <w:vAlign w:val="center"/>
          </w:tcPr>
          <w:p w14:paraId="3ECF4D4E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</w:t>
            </w:r>
          </w:p>
        </w:tc>
        <w:tc>
          <w:tcPr>
            <w:tcW w:w="1101" w:type="dxa"/>
            <w:vAlign w:val="center"/>
          </w:tcPr>
          <w:p w14:paraId="31D57098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факт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644D4717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откл</w:t>
            </w:r>
            <w:proofErr w:type="spellEnd"/>
            <w:r>
              <w:rPr>
                <w:bCs/>
                <w:color w:val="000000"/>
              </w:rPr>
              <w:t>. от плана</w:t>
            </w:r>
          </w:p>
        </w:tc>
        <w:tc>
          <w:tcPr>
            <w:tcW w:w="886" w:type="dxa"/>
            <w:vAlign w:val="center"/>
          </w:tcPr>
          <w:p w14:paraId="03AD2F53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% исп.</w:t>
            </w:r>
          </w:p>
        </w:tc>
        <w:tc>
          <w:tcPr>
            <w:tcW w:w="1052" w:type="dxa"/>
            <w:vAlign w:val="center"/>
          </w:tcPr>
          <w:p w14:paraId="25FD4132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тыс. руб.</w:t>
            </w:r>
          </w:p>
        </w:tc>
        <w:tc>
          <w:tcPr>
            <w:tcW w:w="921" w:type="dxa"/>
            <w:vAlign w:val="center"/>
          </w:tcPr>
          <w:p w14:paraId="7FBADDEC" w14:textId="77777777" w:rsidR="008E263A" w:rsidRPr="004D1AD7" w:rsidRDefault="008E263A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%</w:t>
            </w:r>
          </w:p>
        </w:tc>
      </w:tr>
      <w:tr w:rsidR="00A40753" w:rsidRPr="004D1AD7" w14:paraId="6D6F50E5" w14:textId="77777777" w:rsidTr="00A40753">
        <w:trPr>
          <w:trHeight w:val="20"/>
        </w:trPr>
        <w:tc>
          <w:tcPr>
            <w:tcW w:w="2109" w:type="dxa"/>
            <w:vAlign w:val="center"/>
          </w:tcPr>
          <w:p w14:paraId="4A88417C" w14:textId="77777777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096" w:type="dxa"/>
            <w:vAlign w:val="center"/>
          </w:tcPr>
          <w:p w14:paraId="68450DE8" w14:textId="482F21AE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2 807,1</w:t>
            </w:r>
          </w:p>
        </w:tc>
        <w:tc>
          <w:tcPr>
            <w:tcW w:w="1076" w:type="dxa"/>
            <w:vAlign w:val="center"/>
          </w:tcPr>
          <w:p w14:paraId="3C3371A5" w14:textId="18BBBCB9" w:rsidR="00A40753" w:rsidRPr="008E263A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2 760,0</w:t>
            </w:r>
          </w:p>
        </w:tc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1C9BA428" w14:textId="5378AD71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3 202,2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4483" w14:textId="5D795254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 w:rsidRPr="00A40753">
              <w:rPr>
                <w:bCs/>
                <w:color w:val="000000"/>
              </w:rPr>
              <w:t>442,2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14:paraId="71520EFB" w14:textId="5E9711BC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116,0</w:t>
            </w:r>
          </w:p>
        </w:tc>
        <w:tc>
          <w:tcPr>
            <w:tcW w:w="1052" w:type="dxa"/>
            <w:vAlign w:val="center"/>
          </w:tcPr>
          <w:p w14:paraId="7415B8A1" w14:textId="0D4DC965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395,1</w:t>
            </w:r>
          </w:p>
        </w:tc>
        <w:tc>
          <w:tcPr>
            <w:tcW w:w="921" w:type="dxa"/>
            <w:vAlign w:val="center"/>
          </w:tcPr>
          <w:p w14:paraId="0058E5AA" w14:textId="7DC4AB41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14,0</w:t>
            </w:r>
          </w:p>
        </w:tc>
      </w:tr>
      <w:tr w:rsidR="00A40753" w:rsidRPr="004D1AD7" w14:paraId="2FF48817" w14:textId="77777777" w:rsidTr="00A40753">
        <w:trPr>
          <w:trHeight w:val="20"/>
        </w:trPr>
        <w:tc>
          <w:tcPr>
            <w:tcW w:w="2109" w:type="dxa"/>
            <w:vAlign w:val="center"/>
          </w:tcPr>
          <w:p w14:paraId="627F4C7D" w14:textId="77777777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Акцизы</w:t>
            </w:r>
          </w:p>
        </w:tc>
        <w:tc>
          <w:tcPr>
            <w:tcW w:w="1096" w:type="dxa"/>
            <w:vAlign w:val="center"/>
          </w:tcPr>
          <w:p w14:paraId="48A643D5" w14:textId="0ABB5CCD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6 568,4</w:t>
            </w:r>
          </w:p>
        </w:tc>
        <w:tc>
          <w:tcPr>
            <w:tcW w:w="1076" w:type="dxa"/>
            <w:vAlign w:val="center"/>
          </w:tcPr>
          <w:p w14:paraId="2D8515DA" w14:textId="1FD51579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6 378,0</w:t>
            </w:r>
          </w:p>
        </w:tc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65A40D02" w14:textId="4DD8684F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7 009,3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E422" w14:textId="125841DA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 w:rsidRPr="00A40753">
              <w:rPr>
                <w:bCs/>
                <w:color w:val="000000"/>
              </w:rPr>
              <w:t>631,3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14:paraId="01A3E776" w14:textId="1E903C82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109,9</w:t>
            </w:r>
          </w:p>
        </w:tc>
        <w:tc>
          <w:tcPr>
            <w:tcW w:w="1052" w:type="dxa"/>
            <w:vAlign w:val="center"/>
          </w:tcPr>
          <w:p w14:paraId="07F35E0E" w14:textId="60A5CAA0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440,9</w:t>
            </w:r>
          </w:p>
        </w:tc>
        <w:tc>
          <w:tcPr>
            <w:tcW w:w="921" w:type="dxa"/>
            <w:vAlign w:val="center"/>
          </w:tcPr>
          <w:p w14:paraId="1E6BFDCE" w14:textId="31480A41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6,7</w:t>
            </w:r>
          </w:p>
        </w:tc>
      </w:tr>
      <w:tr w:rsidR="00A40753" w:rsidRPr="004D1AD7" w14:paraId="75E96181" w14:textId="77777777" w:rsidTr="00A40753">
        <w:trPr>
          <w:trHeight w:val="20"/>
        </w:trPr>
        <w:tc>
          <w:tcPr>
            <w:tcW w:w="2109" w:type="dxa"/>
            <w:vAlign w:val="center"/>
          </w:tcPr>
          <w:p w14:paraId="4CA150BE" w14:textId="4F5C8063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Сельскохозяйственный налог</w:t>
            </w:r>
          </w:p>
        </w:tc>
        <w:tc>
          <w:tcPr>
            <w:tcW w:w="1096" w:type="dxa"/>
            <w:vAlign w:val="center"/>
          </w:tcPr>
          <w:p w14:paraId="63A36F73" w14:textId="787C647F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189,6</w:t>
            </w:r>
          </w:p>
        </w:tc>
        <w:tc>
          <w:tcPr>
            <w:tcW w:w="1076" w:type="dxa"/>
            <w:vAlign w:val="center"/>
          </w:tcPr>
          <w:p w14:paraId="0FF7743C" w14:textId="353CA329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480,0</w:t>
            </w:r>
          </w:p>
        </w:tc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2332D307" w14:textId="71C15FB2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481,4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73FB" w14:textId="5EE2F9CC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 w:rsidRPr="00A40753">
              <w:rPr>
                <w:bCs/>
                <w:color w:val="000000"/>
              </w:rPr>
              <w:t>1,4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14:paraId="112C461E" w14:textId="1E2D9738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100,3</w:t>
            </w:r>
          </w:p>
        </w:tc>
        <w:tc>
          <w:tcPr>
            <w:tcW w:w="1052" w:type="dxa"/>
            <w:vAlign w:val="center"/>
          </w:tcPr>
          <w:p w14:paraId="6A8AAFF5" w14:textId="26A84834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291,8</w:t>
            </w:r>
          </w:p>
        </w:tc>
        <w:tc>
          <w:tcPr>
            <w:tcW w:w="921" w:type="dxa"/>
            <w:vAlign w:val="center"/>
          </w:tcPr>
          <w:p w14:paraId="658D39A5" w14:textId="623CD347" w:rsidR="00A40753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153,8</w:t>
            </w:r>
          </w:p>
        </w:tc>
      </w:tr>
      <w:tr w:rsidR="00A40753" w:rsidRPr="004D1AD7" w14:paraId="2CC5C39C" w14:textId="77777777" w:rsidTr="00A40753">
        <w:trPr>
          <w:trHeight w:val="20"/>
        </w:trPr>
        <w:tc>
          <w:tcPr>
            <w:tcW w:w="2109" w:type="dxa"/>
            <w:vAlign w:val="center"/>
          </w:tcPr>
          <w:p w14:paraId="531597AF" w14:textId="6293B28C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096" w:type="dxa"/>
            <w:vAlign w:val="center"/>
          </w:tcPr>
          <w:p w14:paraId="7E68F50A" w14:textId="4A52919E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3 778,4</w:t>
            </w:r>
          </w:p>
        </w:tc>
        <w:tc>
          <w:tcPr>
            <w:tcW w:w="1076" w:type="dxa"/>
            <w:vAlign w:val="center"/>
          </w:tcPr>
          <w:p w14:paraId="1B8D8EB3" w14:textId="172D97D1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3 700,0</w:t>
            </w:r>
          </w:p>
        </w:tc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20A82B7E" w14:textId="5818686A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4 729,1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38AB" w14:textId="0F942A5B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 w:rsidRPr="00A40753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A40753">
              <w:rPr>
                <w:bCs/>
                <w:color w:val="000000"/>
              </w:rPr>
              <w:t>029,1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14:paraId="071FE54C" w14:textId="06AD4803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127,8</w:t>
            </w:r>
          </w:p>
        </w:tc>
        <w:tc>
          <w:tcPr>
            <w:tcW w:w="1052" w:type="dxa"/>
            <w:vAlign w:val="center"/>
          </w:tcPr>
          <w:p w14:paraId="6DAC3ABF" w14:textId="5E5BA5ED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950,8</w:t>
            </w:r>
          </w:p>
        </w:tc>
        <w:tc>
          <w:tcPr>
            <w:tcW w:w="921" w:type="dxa"/>
            <w:vAlign w:val="center"/>
          </w:tcPr>
          <w:p w14:paraId="03569CB0" w14:textId="05D357A8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25,1</w:t>
            </w:r>
          </w:p>
        </w:tc>
      </w:tr>
      <w:tr w:rsidR="00A40753" w:rsidRPr="004D1AD7" w14:paraId="2F76760F" w14:textId="77777777" w:rsidTr="00A40753">
        <w:trPr>
          <w:trHeight w:val="20"/>
        </w:trPr>
        <w:tc>
          <w:tcPr>
            <w:tcW w:w="2109" w:type="dxa"/>
            <w:vAlign w:val="center"/>
          </w:tcPr>
          <w:p w14:paraId="39EE0FF0" w14:textId="77777777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096" w:type="dxa"/>
            <w:vAlign w:val="center"/>
          </w:tcPr>
          <w:p w14:paraId="7CE642F9" w14:textId="65047EDC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13 677,4</w:t>
            </w:r>
          </w:p>
        </w:tc>
        <w:tc>
          <w:tcPr>
            <w:tcW w:w="1076" w:type="dxa"/>
            <w:vAlign w:val="center"/>
          </w:tcPr>
          <w:p w14:paraId="28A45407" w14:textId="261775F6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13 410,0</w:t>
            </w:r>
          </w:p>
        </w:tc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14:paraId="433856E7" w14:textId="28F5C5FA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12 580,5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A4E5" w14:textId="464DCBA7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 w:rsidRPr="00A40753">
              <w:rPr>
                <w:bCs/>
                <w:color w:val="000000"/>
              </w:rPr>
              <w:t>-829,5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14:paraId="0D44E240" w14:textId="2F8D454F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93,8</w:t>
            </w:r>
          </w:p>
        </w:tc>
        <w:tc>
          <w:tcPr>
            <w:tcW w:w="1052" w:type="dxa"/>
            <w:vAlign w:val="center"/>
          </w:tcPr>
          <w:p w14:paraId="26A86ACC" w14:textId="0CC2DBC9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-1 096,9</w:t>
            </w:r>
          </w:p>
        </w:tc>
        <w:tc>
          <w:tcPr>
            <w:tcW w:w="921" w:type="dxa"/>
            <w:vAlign w:val="center"/>
          </w:tcPr>
          <w:p w14:paraId="2615DAC5" w14:textId="24ACF696" w:rsidR="00A40753" w:rsidRPr="004D1AD7" w:rsidRDefault="00A40753" w:rsidP="00A407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-8,0</w:t>
            </w:r>
          </w:p>
        </w:tc>
      </w:tr>
    </w:tbl>
    <w:p w14:paraId="33705EFF" w14:textId="1BECCFDC" w:rsidR="000979DF" w:rsidRDefault="008E263A" w:rsidP="00EF2BAA">
      <w:pPr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отчетном периоде наблюдалась положительная динамика поступлений по сравнению с 202</w:t>
      </w:r>
      <w:r w:rsidR="000979D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</w:t>
      </w:r>
      <w:r w:rsidR="000979DF">
        <w:rPr>
          <w:sz w:val="28"/>
          <w:szCs w:val="28"/>
        </w:rPr>
        <w:t>, за исключением земельного налога</w:t>
      </w:r>
      <w:r w:rsidR="00181D68">
        <w:rPr>
          <w:sz w:val="28"/>
          <w:szCs w:val="28"/>
        </w:rPr>
        <w:t xml:space="preserve">. </w:t>
      </w:r>
      <w:r w:rsidR="000979DF">
        <w:rPr>
          <w:sz w:val="28"/>
          <w:szCs w:val="28"/>
        </w:rPr>
        <w:t>Плановые показатели по основным доходным источникам были выполнены за исключением земельного налога.</w:t>
      </w:r>
    </w:p>
    <w:p w14:paraId="57FA5ECF" w14:textId="7E3FD134" w:rsidR="002A7C36" w:rsidRDefault="002A7C36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Неналоговые доходы бюджета поселения за 202</w:t>
      </w:r>
      <w:r w:rsidR="009063D9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поступили в сумме </w:t>
      </w:r>
      <w:r w:rsidR="009063D9">
        <w:rPr>
          <w:sz w:val="28"/>
          <w:szCs w:val="28"/>
        </w:rPr>
        <w:t>4 820,922</w:t>
      </w:r>
      <w:r>
        <w:rPr>
          <w:sz w:val="28"/>
          <w:szCs w:val="28"/>
        </w:rPr>
        <w:t xml:space="preserve"> тыс. руб., что составило </w:t>
      </w:r>
      <w:r w:rsidR="009063D9">
        <w:rPr>
          <w:sz w:val="28"/>
          <w:szCs w:val="28"/>
        </w:rPr>
        <w:t>111</w:t>
      </w:r>
      <w:r>
        <w:rPr>
          <w:sz w:val="28"/>
          <w:szCs w:val="28"/>
        </w:rPr>
        <w:t>,</w:t>
      </w:r>
      <w:r w:rsidR="009063D9">
        <w:rPr>
          <w:sz w:val="28"/>
          <w:szCs w:val="28"/>
        </w:rPr>
        <w:t>4</w:t>
      </w:r>
      <w:r>
        <w:rPr>
          <w:sz w:val="28"/>
          <w:szCs w:val="28"/>
        </w:rPr>
        <w:t>% бюджетных назначений.</w:t>
      </w:r>
      <w:r w:rsidR="009063D9">
        <w:rPr>
          <w:sz w:val="28"/>
          <w:szCs w:val="28"/>
        </w:rPr>
        <w:t xml:space="preserve"> За 2022 год указанные доходы поступили в сумме 4 401,834 тыс. руб. или </w:t>
      </w:r>
      <w:r w:rsidR="006344D3">
        <w:rPr>
          <w:sz w:val="28"/>
          <w:szCs w:val="28"/>
        </w:rPr>
        <w:t>108,6% бюджетных назначений.</w:t>
      </w:r>
    </w:p>
    <w:p w14:paraId="6ABDE848" w14:textId="20AFA3D6" w:rsidR="002A7C36" w:rsidRDefault="002A7C36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доходных источниках в составе неналоговых доходов приведена в следующей таблице.</w:t>
      </w:r>
    </w:p>
    <w:p w14:paraId="0D2D0C42" w14:textId="3D9798C8" w:rsidR="002A7C36" w:rsidRDefault="002A7C36" w:rsidP="002A7C36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2872"/>
        <w:gridCol w:w="941"/>
        <w:gridCol w:w="936"/>
        <w:gridCol w:w="936"/>
        <w:gridCol w:w="977"/>
        <w:gridCol w:w="817"/>
        <w:gridCol w:w="1109"/>
        <w:gridCol w:w="905"/>
      </w:tblGrid>
      <w:tr w:rsidR="002A7C36" w:rsidRPr="004D1AD7" w14:paraId="6863D839" w14:textId="77777777" w:rsidTr="005973E4">
        <w:trPr>
          <w:trHeight w:val="20"/>
        </w:trPr>
        <w:tc>
          <w:tcPr>
            <w:tcW w:w="2872" w:type="dxa"/>
            <w:vMerge w:val="restart"/>
            <w:vAlign w:val="center"/>
          </w:tcPr>
          <w:p w14:paraId="0099E10F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Нен</w:t>
            </w:r>
            <w:r w:rsidRPr="004D1AD7">
              <w:rPr>
                <w:bCs/>
                <w:color w:val="000000"/>
              </w:rPr>
              <w:t>алоговые доходы</w:t>
            </w:r>
          </w:p>
        </w:tc>
        <w:tc>
          <w:tcPr>
            <w:tcW w:w="941" w:type="dxa"/>
            <w:vMerge w:val="restart"/>
            <w:vAlign w:val="center"/>
          </w:tcPr>
          <w:p w14:paraId="2A5B9B8C" w14:textId="3367AB0E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Факт 202</w:t>
            </w:r>
            <w:r w:rsidR="006344D3">
              <w:rPr>
                <w:bCs/>
                <w:color w:val="000000"/>
              </w:rPr>
              <w:t>2</w:t>
            </w:r>
            <w:r w:rsidRPr="004D1AD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3666" w:type="dxa"/>
            <w:gridSpan w:val="4"/>
            <w:vAlign w:val="center"/>
          </w:tcPr>
          <w:p w14:paraId="176B0BF3" w14:textId="2342765B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202</w:t>
            </w:r>
            <w:r w:rsidR="006344D3">
              <w:rPr>
                <w:bCs/>
                <w:color w:val="000000"/>
              </w:rPr>
              <w:t>3</w:t>
            </w:r>
            <w:r w:rsidRPr="004D1AD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2014" w:type="dxa"/>
            <w:gridSpan w:val="2"/>
            <w:vAlign w:val="center"/>
          </w:tcPr>
          <w:p w14:paraId="00B63033" w14:textId="6C17B06E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 w:rsidRPr="004D1AD7">
              <w:rPr>
                <w:bCs/>
                <w:color w:val="000000"/>
              </w:rPr>
              <w:t>Изменения (факт 202</w:t>
            </w:r>
            <w:r w:rsidR="006344D3">
              <w:rPr>
                <w:bCs/>
                <w:color w:val="000000"/>
              </w:rPr>
              <w:t>3</w:t>
            </w:r>
            <w:r w:rsidRPr="004D1AD7">
              <w:rPr>
                <w:bCs/>
                <w:color w:val="000000"/>
              </w:rPr>
              <w:t>/202</w:t>
            </w:r>
            <w:r w:rsidR="006344D3">
              <w:rPr>
                <w:bCs/>
                <w:color w:val="000000"/>
              </w:rPr>
              <w:t>2</w:t>
            </w:r>
            <w:r w:rsidRPr="004D1AD7">
              <w:rPr>
                <w:bCs/>
                <w:color w:val="000000"/>
              </w:rPr>
              <w:t>)</w:t>
            </w:r>
          </w:p>
        </w:tc>
      </w:tr>
      <w:tr w:rsidR="00833892" w:rsidRPr="004D1AD7" w14:paraId="0BBE217E" w14:textId="77777777" w:rsidTr="005973E4">
        <w:trPr>
          <w:trHeight w:val="20"/>
        </w:trPr>
        <w:tc>
          <w:tcPr>
            <w:tcW w:w="2872" w:type="dxa"/>
            <w:vMerge/>
            <w:vAlign w:val="center"/>
          </w:tcPr>
          <w:p w14:paraId="596AF409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41" w:type="dxa"/>
            <w:vMerge/>
            <w:vAlign w:val="center"/>
          </w:tcPr>
          <w:p w14:paraId="7720EB7C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36" w:type="dxa"/>
            <w:vAlign w:val="center"/>
          </w:tcPr>
          <w:p w14:paraId="44F6FBAB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</w:t>
            </w:r>
          </w:p>
        </w:tc>
        <w:tc>
          <w:tcPr>
            <w:tcW w:w="936" w:type="dxa"/>
            <w:vAlign w:val="center"/>
          </w:tcPr>
          <w:p w14:paraId="5221A045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факт</w:t>
            </w:r>
          </w:p>
        </w:tc>
        <w:tc>
          <w:tcPr>
            <w:tcW w:w="977" w:type="dxa"/>
            <w:vAlign w:val="center"/>
          </w:tcPr>
          <w:p w14:paraId="6F0E460A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откл</w:t>
            </w:r>
            <w:proofErr w:type="spellEnd"/>
            <w:r>
              <w:rPr>
                <w:bCs/>
                <w:color w:val="000000"/>
              </w:rPr>
              <w:t>. от плана</w:t>
            </w:r>
          </w:p>
        </w:tc>
        <w:tc>
          <w:tcPr>
            <w:tcW w:w="817" w:type="dxa"/>
            <w:vAlign w:val="center"/>
          </w:tcPr>
          <w:p w14:paraId="11A1D8B5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% исп.</w:t>
            </w:r>
          </w:p>
        </w:tc>
        <w:tc>
          <w:tcPr>
            <w:tcW w:w="1109" w:type="dxa"/>
            <w:vAlign w:val="center"/>
          </w:tcPr>
          <w:p w14:paraId="090360F6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тыс. руб.</w:t>
            </w:r>
          </w:p>
        </w:tc>
        <w:tc>
          <w:tcPr>
            <w:tcW w:w="905" w:type="dxa"/>
            <w:vAlign w:val="center"/>
          </w:tcPr>
          <w:p w14:paraId="61AB8299" w14:textId="77777777" w:rsidR="002A7C36" w:rsidRPr="004D1AD7" w:rsidRDefault="002A7C36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%</w:t>
            </w:r>
          </w:p>
        </w:tc>
      </w:tr>
      <w:tr w:rsidR="00833892" w:rsidRPr="004D1AD7" w14:paraId="26EEEE0D" w14:textId="77777777" w:rsidTr="005973E4">
        <w:trPr>
          <w:trHeight w:val="20"/>
        </w:trPr>
        <w:tc>
          <w:tcPr>
            <w:tcW w:w="2872" w:type="dxa"/>
            <w:vAlign w:val="center"/>
          </w:tcPr>
          <w:p w14:paraId="0820A92F" w14:textId="0EF3BAFC" w:rsidR="006344D3" w:rsidRPr="004D1AD7" w:rsidRDefault="006344D3" w:rsidP="006344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41" w:type="dxa"/>
            <w:vAlign w:val="center"/>
          </w:tcPr>
          <w:p w14:paraId="68072379" w14:textId="2685E7B4" w:rsidR="006344D3" w:rsidRPr="004D1AD7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504,7</w:t>
            </w:r>
          </w:p>
        </w:tc>
        <w:tc>
          <w:tcPr>
            <w:tcW w:w="936" w:type="dxa"/>
            <w:vAlign w:val="center"/>
          </w:tcPr>
          <w:p w14:paraId="74E8CA05" w14:textId="6F6EDB66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551,2</w:t>
            </w:r>
          </w:p>
        </w:tc>
        <w:tc>
          <w:tcPr>
            <w:tcW w:w="936" w:type="dxa"/>
            <w:vAlign w:val="center"/>
          </w:tcPr>
          <w:p w14:paraId="219B25B1" w14:textId="32FEAF62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626,5</w:t>
            </w:r>
          </w:p>
        </w:tc>
        <w:tc>
          <w:tcPr>
            <w:tcW w:w="977" w:type="dxa"/>
            <w:vAlign w:val="center"/>
          </w:tcPr>
          <w:p w14:paraId="5801C526" w14:textId="71017A06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75,3</w:t>
            </w:r>
          </w:p>
        </w:tc>
        <w:tc>
          <w:tcPr>
            <w:tcW w:w="817" w:type="dxa"/>
            <w:vAlign w:val="center"/>
          </w:tcPr>
          <w:p w14:paraId="56F53871" w14:textId="08A0CCE0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113,7</w:t>
            </w:r>
          </w:p>
        </w:tc>
        <w:tc>
          <w:tcPr>
            <w:tcW w:w="1109" w:type="dxa"/>
            <w:vAlign w:val="center"/>
          </w:tcPr>
          <w:p w14:paraId="188327A3" w14:textId="256A5341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121,8</w:t>
            </w:r>
          </w:p>
        </w:tc>
        <w:tc>
          <w:tcPr>
            <w:tcW w:w="905" w:type="dxa"/>
            <w:vAlign w:val="center"/>
          </w:tcPr>
          <w:p w14:paraId="7A9450DB" w14:textId="5D563FE0" w:rsidR="006344D3" w:rsidRDefault="000D51B8" w:rsidP="00DF73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24,2</w:t>
            </w:r>
          </w:p>
        </w:tc>
      </w:tr>
      <w:tr w:rsidR="00833892" w:rsidRPr="004D1AD7" w14:paraId="60963DCC" w14:textId="77777777" w:rsidTr="005973E4">
        <w:trPr>
          <w:trHeight w:val="20"/>
        </w:trPr>
        <w:tc>
          <w:tcPr>
            <w:tcW w:w="2872" w:type="dxa"/>
            <w:vAlign w:val="center"/>
          </w:tcPr>
          <w:p w14:paraId="1EE712B6" w14:textId="77777777" w:rsidR="002A7C36" w:rsidRDefault="002A7C36" w:rsidP="002A7C3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оказания платных услуг и компенсации затрат</w:t>
            </w:r>
          </w:p>
        </w:tc>
        <w:tc>
          <w:tcPr>
            <w:tcW w:w="941" w:type="dxa"/>
            <w:vAlign w:val="center"/>
          </w:tcPr>
          <w:p w14:paraId="21C58984" w14:textId="23A86AAF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2 269,2</w:t>
            </w:r>
          </w:p>
        </w:tc>
        <w:tc>
          <w:tcPr>
            <w:tcW w:w="936" w:type="dxa"/>
            <w:vAlign w:val="center"/>
          </w:tcPr>
          <w:p w14:paraId="323945AD" w14:textId="1C60DD62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2 310,6</w:t>
            </w:r>
          </w:p>
        </w:tc>
        <w:tc>
          <w:tcPr>
            <w:tcW w:w="936" w:type="dxa"/>
            <w:vAlign w:val="center"/>
          </w:tcPr>
          <w:p w14:paraId="5A32C494" w14:textId="5AE9D3B9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2 361,9</w:t>
            </w:r>
          </w:p>
        </w:tc>
        <w:tc>
          <w:tcPr>
            <w:tcW w:w="977" w:type="dxa"/>
            <w:vAlign w:val="center"/>
          </w:tcPr>
          <w:p w14:paraId="68AC4D96" w14:textId="354CC128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51,3</w:t>
            </w:r>
          </w:p>
        </w:tc>
        <w:tc>
          <w:tcPr>
            <w:tcW w:w="817" w:type="dxa"/>
            <w:vAlign w:val="center"/>
          </w:tcPr>
          <w:p w14:paraId="35295BF1" w14:textId="2A7605A5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102,2</w:t>
            </w:r>
          </w:p>
        </w:tc>
        <w:tc>
          <w:tcPr>
            <w:tcW w:w="1109" w:type="dxa"/>
            <w:vAlign w:val="center"/>
          </w:tcPr>
          <w:p w14:paraId="0EB90E56" w14:textId="5B029CBC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92,7</w:t>
            </w:r>
          </w:p>
        </w:tc>
        <w:tc>
          <w:tcPr>
            <w:tcW w:w="905" w:type="dxa"/>
            <w:vAlign w:val="center"/>
          </w:tcPr>
          <w:p w14:paraId="6C67AE4A" w14:textId="7709F807" w:rsidR="002A7C36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4,1</w:t>
            </w:r>
          </w:p>
        </w:tc>
      </w:tr>
      <w:tr w:rsidR="00833892" w:rsidRPr="004D1AD7" w14:paraId="1A64CDD2" w14:textId="77777777" w:rsidTr="005973E4">
        <w:trPr>
          <w:trHeight w:val="20"/>
        </w:trPr>
        <w:tc>
          <w:tcPr>
            <w:tcW w:w="2872" w:type="dxa"/>
            <w:vAlign w:val="center"/>
          </w:tcPr>
          <w:p w14:paraId="7ECDB11E" w14:textId="77777777" w:rsidR="002A7C36" w:rsidRPr="004D1AD7" w:rsidRDefault="002A7C36" w:rsidP="002A7C3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Доходы </w:t>
            </w:r>
            <w:bookmarkStart w:id="0" w:name="_Hlk130994299"/>
            <w:r>
              <w:rPr>
                <w:bCs/>
                <w:color w:val="000000"/>
              </w:rPr>
              <w:t>от продажи материальных и нематериальных активов</w:t>
            </w:r>
            <w:bookmarkEnd w:id="0"/>
          </w:p>
        </w:tc>
        <w:tc>
          <w:tcPr>
            <w:tcW w:w="941" w:type="dxa"/>
            <w:vAlign w:val="center"/>
          </w:tcPr>
          <w:p w14:paraId="3410CF53" w14:textId="40963201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1 594,8</w:t>
            </w:r>
          </w:p>
        </w:tc>
        <w:tc>
          <w:tcPr>
            <w:tcW w:w="936" w:type="dxa"/>
            <w:vAlign w:val="center"/>
          </w:tcPr>
          <w:p w14:paraId="03EE6DB6" w14:textId="41BCB097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1 464,3</w:t>
            </w:r>
          </w:p>
        </w:tc>
        <w:tc>
          <w:tcPr>
            <w:tcW w:w="936" w:type="dxa"/>
            <w:vAlign w:val="center"/>
          </w:tcPr>
          <w:p w14:paraId="6CF38853" w14:textId="7DBB5E85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1 609,6</w:t>
            </w:r>
          </w:p>
        </w:tc>
        <w:tc>
          <w:tcPr>
            <w:tcW w:w="977" w:type="dxa"/>
            <w:vAlign w:val="center"/>
          </w:tcPr>
          <w:p w14:paraId="55C1D49B" w14:textId="204EBA1A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145,3</w:t>
            </w:r>
          </w:p>
        </w:tc>
        <w:tc>
          <w:tcPr>
            <w:tcW w:w="817" w:type="dxa"/>
            <w:vAlign w:val="center"/>
          </w:tcPr>
          <w:p w14:paraId="08063347" w14:textId="06AC55D8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109,9</w:t>
            </w:r>
          </w:p>
        </w:tc>
        <w:tc>
          <w:tcPr>
            <w:tcW w:w="1109" w:type="dxa"/>
            <w:vAlign w:val="center"/>
          </w:tcPr>
          <w:p w14:paraId="70E9CCA8" w14:textId="28BF282B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14,8</w:t>
            </w:r>
          </w:p>
        </w:tc>
        <w:tc>
          <w:tcPr>
            <w:tcW w:w="905" w:type="dxa"/>
            <w:vAlign w:val="center"/>
          </w:tcPr>
          <w:p w14:paraId="545D4D21" w14:textId="01C9CE92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0,9</w:t>
            </w:r>
          </w:p>
        </w:tc>
      </w:tr>
      <w:tr w:rsidR="00833892" w:rsidRPr="004D1AD7" w14:paraId="7D54293D" w14:textId="77777777" w:rsidTr="005973E4">
        <w:trPr>
          <w:trHeight w:val="591"/>
        </w:trPr>
        <w:tc>
          <w:tcPr>
            <w:tcW w:w="2872" w:type="dxa"/>
            <w:vAlign w:val="center"/>
          </w:tcPr>
          <w:p w14:paraId="2838BB2C" w14:textId="77777777" w:rsidR="002A7C36" w:rsidRPr="004D1AD7" w:rsidRDefault="002A7C36" w:rsidP="002A7C3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941" w:type="dxa"/>
            <w:vAlign w:val="center"/>
          </w:tcPr>
          <w:p w14:paraId="23713E35" w14:textId="21B452C5" w:rsidR="002A7C36" w:rsidRPr="004D1AD7" w:rsidRDefault="006903D2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33,3</w:t>
            </w:r>
          </w:p>
        </w:tc>
        <w:tc>
          <w:tcPr>
            <w:tcW w:w="936" w:type="dxa"/>
            <w:vAlign w:val="center"/>
          </w:tcPr>
          <w:p w14:paraId="4A6C4C13" w14:textId="4EDE10C9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36" w:type="dxa"/>
            <w:vAlign w:val="center"/>
          </w:tcPr>
          <w:p w14:paraId="37AF400E" w14:textId="531B0125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223,0</w:t>
            </w:r>
          </w:p>
        </w:tc>
        <w:tc>
          <w:tcPr>
            <w:tcW w:w="977" w:type="dxa"/>
            <w:vAlign w:val="center"/>
          </w:tcPr>
          <w:p w14:paraId="59393A0B" w14:textId="28A4282F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223,0</w:t>
            </w:r>
          </w:p>
        </w:tc>
        <w:tc>
          <w:tcPr>
            <w:tcW w:w="817" w:type="dxa"/>
            <w:vAlign w:val="center"/>
          </w:tcPr>
          <w:p w14:paraId="0374937D" w14:textId="3CA66BF1" w:rsidR="002A7C36" w:rsidRPr="004D1AD7" w:rsidRDefault="00A953DC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109" w:type="dxa"/>
            <w:vAlign w:val="center"/>
          </w:tcPr>
          <w:p w14:paraId="2A4ACD92" w14:textId="14D23032" w:rsidR="002A7C36" w:rsidRPr="004D1AD7" w:rsidRDefault="006903D2" w:rsidP="002A7C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189,7</w:t>
            </w:r>
          </w:p>
        </w:tc>
        <w:tc>
          <w:tcPr>
            <w:tcW w:w="905" w:type="dxa"/>
            <w:vAlign w:val="center"/>
          </w:tcPr>
          <w:p w14:paraId="12BD257F" w14:textId="5FB7A3D5" w:rsidR="002A7C36" w:rsidRPr="004D1AD7" w:rsidRDefault="006903D2" w:rsidP="002A7C36">
            <w:pPr>
              <w:jc w:val="center"/>
              <w:rPr>
                <w:bCs/>
                <w:color w:val="000000"/>
              </w:rPr>
            </w:pPr>
            <w:r w:rsidRPr="006903D2">
              <w:rPr>
                <w:bCs/>
                <w:color w:val="000000"/>
              </w:rPr>
              <w:t>57</w:t>
            </w:r>
            <w:r w:rsidR="0083389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833892">
              <w:rPr>
                <w:bCs/>
                <w:color w:val="000000"/>
              </w:rPr>
              <w:t>1</w:t>
            </w:r>
          </w:p>
        </w:tc>
      </w:tr>
    </w:tbl>
    <w:p w14:paraId="2B97DBC1" w14:textId="12E6008A" w:rsidR="00833892" w:rsidRDefault="00833892" w:rsidP="00EF2BAA">
      <w:pPr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Плановые показатели исполнены по всем рассматриваемым неналоговым доходным источникам. По сравнению с 2022 годом положительная динамика поступлений наблюдается также по всем неналоговым источникам.</w:t>
      </w:r>
    </w:p>
    <w:p w14:paraId="0AA17F8E" w14:textId="5F3F2458" w:rsidR="00B84599" w:rsidRDefault="00B84599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в 202</w:t>
      </w:r>
      <w:r w:rsidR="00C4297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составили </w:t>
      </w:r>
      <w:r w:rsidR="00C42970">
        <w:rPr>
          <w:sz w:val="28"/>
          <w:szCs w:val="28"/>
        </w:rPr>
        <w:t>104 451,319</w:t>
      </w:r>
      <w:r>
        <w:rPr>
          <w:sz w:val="28"/>
          <w:szCs w:val="28"/>
        </w:rPr>
        <w:t xml:space="preserve"> тыс. руб., что соответствует </w:t>
      </w:r>
      <w:r w:rsidR="00C42970">
        <w:rPr>
          <w:sz w:val="28"/>
          <w:szCs w:val="28"/>
        </w:rPr>
        <w:t>76,1</w:t>
      </w:r>
      <w:r>
        <w:rPr>
          <w:sz w:val="28"/>
          <w:szCs w:val="28"/>
        </w:rPr>
        <w:t xml:space="preserve">% от всех доходов бюджета поселения, плановые назначения исполнены на </w:t>
      </w:r>
      <w:r w:rsidR="00C42970">
        <w:rPr>
          <w:sz w:val="28"/>
          <w:szCs w:val="28"/>
        </w:rPr>
        <w:t>99,8</w:t>
      </w:r>
      <w:r>
        <w:rPr>
          <w:sz w:val="28"/>
          <w:szCs w:val="28"/>
        </w:rPr>
        <w:t>%</w:t>
      </w:r>
      <w:r w:rsidR="00E02A2E">
        <w:rPr>
          <w:sz w:val="28"/>
          <w:szCs w:val="28"/>
        </w:rPr>
        <w:t>.</w:t>
      </w:r>
      <w:r w:rsidR="00C42970">
        <w:rPr>
          <w:sz w:val="28"/>
          <w:szCs w:val="28"/>
        </w:rPr>
        <w:t xml:space="preserve"> Безвозмездные поступления от других бюджетов бюджетной системы Российской Федерации исполнены на </w:t>
      </w:r>
      <w:r w:rsidR="008E2ED3">
        <w:rPr>
          <w:sz w:val="28"/>
          <w:szCs w:val="28"/>
        </w:rPr>
        <w:t>99,8% и составили 103 739,036 тыс. руб.</w:t>
      </w:r>
    </w:p>
    <w:p w14:paraId="16FE1342" w14:textId="51C6E4C5" w:rsidR="008E2ED3" w:rsidRDefault="008E2ED3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безвозмездных поступлений показал, что в 2023 году по сравнению с 2022 годом наибольшее различие наблюдалось в поступлении дотаций, субсидий, иных межбюджетных трансфертов.</w:t>
      </w:r>
    </w:p>
    <w:p w14:paraId="3B527157" w14:textId="6C096396" w:rsidR="00E45641" w:rsidRDefault="00E4564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бюджетных назначений по видам безвозмездных поступлений в 202</w:t>
      </w:r>
      <w:r w:rsidR="008E2ED3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приведено в следующей таблице.</w:t>
      </w:r>
    </w:p>
    <w:p w14:paraId="28BEA21F" w14:textId="300E7A4B" w:rsidR="00E45641" w:rsidRDefault="00052905" w:rsidP="00052905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3799"/>
        <w:gridCol w:w="1476"/>
        <w:gridCol w:w="1476"/>
        <w:gridCol w:w="1397"/>
        <w:gridCol w:w="1486"/>
      </w:tblGrid>
      <w:tr w:rsidR="00052905" w:rsidRPr="00A67009" w14:paraId="49DACACD" w14:textId="77777777" w:rsidTr="00052905">
        <w:tc>
          <w:tcPr>
            <w:tcW w:w="3799" w:type="dxa"/>
          </w:tcPr>
          <w:p w14:paraId="36765F0C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 w:rsidRPr="00A67009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476" w:type="dxa"/>
          </w:tcPr>
          <w:p w14:paraId="762913FE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 w:rsidRPr="00A67009">
              <w:rPr>
                <w:bCs/>
                <w:color w:val="000000"/>
              </w:rPr>
              <w:t>План</w:t>
            </w:r>
          </w:p>
        </w:tc>
        <w:tc>
          <w:tcPr>
            <w:tcW w:w="1476" w:type="dxa"/>
          </w:tcPr>
          <w:p w14:paraId="20F0DFCD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 w:rsidRPr="00A67009">
              <w:rPr>
                <w:bCs/>
                <w:color w:val="000000"/>
              </w:rPr>
              <w:t>Факт</w:t>
            </w:r>
          </w:p>
        </w:tc>
        <w:tc>
          <w:tcPr>
            <w:tcW w:w="1397" w:type="dxa"/>
          </w:tcPr>
          <w:p w14:paraId="53C67DEF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 w:rsidRPr="00A67009">
              <w:rPr>
                <w:bCs/>
                <w:color w:val="000000"/>
              </w:rPr>
              <w:t>Отклонение</w:t>
            </w:r>
          </w:p>
        </w:tc>
        <w:tc>
          <w:tcPr>
            <w:tcW w:w="1486" w:type="dxa"/>
          </w:tcPr>
          <w:p w14:paraId="00DA1817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 w:rsidRPr="00A67009">
              <w:rPr>
                <w:bCs/>
                <w:color w:val="000000"/>
              </w:rPr>
              <w:t>% исполнения</w:t>
            </w:r>
          </w:p>
        </w:tc>
      </w:tr>
      <w:tr w:rsidR="00052905" w:rsidRPr="00A67009" w14:paraId="09A2D259" w14:textId="77777777" w:rsidTr="00052905">
        <w:tc>
          <w:tcPr>
            <w:tcW w:w="3799" w:type="dxa"/>
          </w:tcPr>
          <w:p w14:paraId="69A2E6E6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</w:t>
            </w:r>
          </w:p>
        </w:tc>
        <w:tc>
          <w:tcPr>
            <w:tcW w:w="1476" w:type="dxa"/>
          </w:tcPr>
          <w:p w14:paraId="2980F559" w14:textId="3C57C781" w:rsidR="00052905" w:rsidRPr="00A67009" w:rsidRDefault="008E2ED3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38 048,405</w:t>
            </w:r>
          </w:p>
        </w:tc>
        <w:tc>
          <w:tcPr>
            <w:tcW w:w="1476" w:type="dxa"/>
          </w:tcPr>
          <w:p w14:paraId="53513178" w14:textId="69F38FDA" w:rsidR="00052905" w:rsidRPr="00A67009" w:rsidRDefault="008E2ED3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38 048,405</w:t>
            </w:r>
          </w:p>
        </w:tc>
        <w:tc>
          <w:tcPr>
            <w:tcW w:w="1397" w:type="dxa"/>
          </w:tcPr>
          <w:p w14:paraId="6CE3B623" w14:textId="76231428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486" w:type="dxa"/>
          </w:tcPr>
          <w:p w14:paraId="76CF4BFB" w14:textId="7755D554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052905" w:rsidRPr="00A67009" w14:paraId="2EC3AC20" w14:textId="77777777" w:rsidTr="00052905">
        <w:tc>
          <w:tcPr>
            <w:tcW w:w="3799" w:type="dxa"/>
          </w:tcPr>
          <w:p w14:paraId="466C650B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</w:t>
            </w:r>
          </w:p>
        </w:tc>
        <w:tc>
          <w:tcPr>
            <w:tcW w:w="1476" w:type="dxa"/>
          </w:tcPr>
          <w:p w14:paraId="476D2020" w14:textId="35BF20B9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59 124,923</w:t>
            </w:r>
          </w:p>
        </w:tc>
        <w:tc>
          <w:tcPr>
            <w:tcW w:w="1476" w:type="dxa"/>
          </w:tcPr>
          <w:p w14:paraId="40765041" w14:textId="56076B05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58 958,806</w:t>
            </w:r>
          </w:p>
        </w:tc>
        <w:tc>
          <w:tcPr>
            <w:tcW w:w="1397" w:type="dxa"/>
          </w:tcPr>
          <w:p w14:paraId="15F1A548" w14:textId="484F1FD1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-166,117</w:t>
            </w:r>
          </w:p>
        </w:tc>
        <w:tc>
          <w:tcPr>
            <w:tcW w:w="1486" w:type="dxa"/>
          </w:tcPr>
          <w:p w14:paraId="725E828F" w14:textId="3879526D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99,7</w:t>
            </w:r>
          </w:p>
        </w:tc>
      </w:tr>
      <w:tr w:rsidR="00052905" w:rsidRPr="00A67009" w14:paraId="211CEC3E" w14:textId="77777777" w:rsidTr="00052905">
        <w:tc>
          <w:tcPr>
            <w:tcW w:w="3799" w:type="dxa"/>
          </w:tcPr>
          <w:p w14:paraId="23AF0AFD" w14:textId="77777777" w:rsidR="00052905" w:rsidRPr="00A67009" w:rsidRDefault="00052905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</w:t>
            </w:r>
          </w:p>
        </w:tc>
        <w:tc>
          <w:tcPr>
            <w:tcW w:w="1476" w:type="dxa"/>
          </w:tcPr>
          <w:p w14:paraId="0D454AB4" w14:textId="5C2D3CD8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587,884</w:t>
            </w:r>
          </w:p>
        </w:tc>
        <w:tc>
          <w:tcPr>
            <w:tcW w:w="1476" w:type="dxa"/>
          </w:tcPr>
          <w:p w14:paraId="364F971C" w14:textId="15BF349A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587,884</w:t>
            </w:r>
          </w:p>
        </w:tc>
        <w:tc>
          <w:tcPr>
            <w:tcW w:w="1397" w:type="dxa"/>
          </w:tcPr>
          <w:p w14:paraId="2664DE19" w14:textId="6351AD11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486" w:type="dxa"/>
          </w:tcPr>
          <w:p w14:paraId="06A91F28" w14:textId="720CB7EE" w:rsidR="00052905" w:rsidRPr="00A67009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052905" w:rsidRPr="00A67009" w14:paraId="2BCD39CE" w14:textId="77777777" w:rsidTr="00052905">
        <w:tc>
          <w:tcPr>
            <w:tcW w:w="3799" w:type="dxa"/>
          </w:tcPr>
          <w:p w14:paraId="10E5E07B" w14:textId="5A15A439" w:rsidR="00052905" w:rsidRDefault="00052905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476" w:type="dxa"/>
          </w:tcPr>
          <w:p w14:paraId="5DE18215" w14:textId="7C84AF80" w:rsidR="00052905" w:rsidRPr="00DA36BB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6 177,941</w:t>
            </w:r>
          </w:p>
        </w:tc>
        <w:tc>
          <w:tcPr>
            <w:tcW w:w="1476" w:type="dxa"/>
          </w:tcPr>
          <w:p w14:paraId="2F4850B2" w14:textId="0D28615F" w:rsidR="00052905" w:rsidRPr="00DA36BB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6 143,941</w:t>
            </w:r>
          </w:p>
        </w:tc>
        <w:tc>
          <w:tcPr>
            <w:tcW w:w="1397" w:type="dxa"/>
          </w:tcPr>
          <w:p w14:paraId="044C9A2E" w14:textId="17141E4E" w:rsidR="00052905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-34,0</w:t>
            </w:r>
          </w:p>
        </w:tc>
        <w:tc>
          <w:tcPr>
            <w:tcW w:w="1486" w:type="dxa"/>
          </w:tcPr>
          <w:p w14:paraId="09C37E34" w14:textId="51839EC4" w:rsidR="00052905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99,5</w:t>
            </w:r>
          </w:p>
        </w:tc>
      </w:tr>
      <w:tr w:rsidR="008E2ED3" w:rsidRPr="00A67009" w14:paraId="351B6D36" w14:textId="77777777" w:rsidTr="00052905">
        <w:tc>
          <w:tcPr>
            <w:tcW w:w="3799" w:type="dxa"/>
          </w:tcPr>
          <w:p w14:paraId="2E1611D9" w14:textId="1487B8DE" w:rsidR="008E2ED3" w:rsidRDefault="008E2ED3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Прочие безвозмездные поступления в бюджеты сельских поселений (от физических и юридических лиц на финансовое обеспечение дорожной деятельности, в </w:t>
            </w:r>
            <w:proofErr w:type="gramStart"/>
            <w:r>
              <w:rPr>
                <w:bCs/>
                <w:color w:val="000000"/>
              </w:rPr>
              <w:t>т.ч.</w:t>
            </w:r>
            <w:proofErr w:type="gramEnd"/>
            <w:r>
              <w:rPr>
                <w:bCs/>
                <w:color w:val="000000"/>
              </w:rPr>
              <w:t xml:space="preserve"> добровольных пожертвований, в отношении автомобильных дорог общего пользования местного значения сельских поселений; поступления от денежных пожертвований, предоставляемых физическим лицам получателям средств бюджетов сельских поселений; прочие безвозмездные поступления)</w:t>
            </w:r>
          </w:p>
        </w:tc>
        <w:tc>
          <w:tcPr>
            <w:tcW w:w="1476" w:type="dxa"/>
          </w:tcPr>
          <w:p w14:paraId="1FB782C2" w14:textId="77ACB330" w:rsidR="008E2ED3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712,284</w:t>
            </w:r>
          </w:p>
        </w:tc>
        <w:tc>
          <w:tcPr>
            <w:tcW w:w="1476" w:type="dxa"/>
          </w:tcPr>
          <w:p w14:paraId="5E20068B" w14:textId="47D21394" w:rsidR="008E2ED3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712,284</w:t>
            </w:r>
          </w:p>
        </w:tc>
        <w:tc>
          <w:tcPr>
            <w:tcW w:w="1397" w:type="dxa"/>
          </w:tcPr>
          <w:p w14:paraId="0DA7F9EF" w14:textId="6145F2F3" w:rsidR="008E2ED3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486" w:type="dxa"/>
          </w:tcPr>
          <w:p w14:paraId="002C0DD6" w14:textId="35D8D713" w:rsidR="008E2ED3" w:rsidRDefault="00316794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</w:tbl>
    <w:p w14:paraId="7EC57B14" w14:textId="74A5E2EC" w:rsidR="005A0414" w:rsidRDefault="00052905" w:rsidP="00EF2BAA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исполнены </w:t>
      </w:r>
      <w:r w:rsidR="005A0414">
        <w:rPr>
          <w:sz w:val="28"/>
          <w:szCs w:val="28"/>
        </w:rPr>
        <w:t xml:space="preserve">в части дотаций (100,0% от плана), субвенций (100,0%) и по прочим безвозмездным поступлениям в бюджеты сельских поселений (100,0%), по субсидиям и иным межбюджетным трансфертам процент исполнения сложился на уровне </w:t>
      </w:r>
      <w:proofErr w:type="gramStart"/>
      <w:r w:rsidR="005A0414">
        <w:rPr>
          <w:sz w:val="28"/>
          <w:szCs w:val="28"/>
        </w:rPr>
        <w:t>99,5-99,7</w:t>
      </w:r>
      <w:proofErr w:type="gramEnd"/>
      <w:r w:rsidR="00E60CE4">
        <w:rPr>
          <w:sz w:val="28"/>
          <w:szCs w:val="28"/>
        </w:rPr>
        <w:t>%,</w:t>
      </w:r>
      <w:r w:rsidR="005A0414">
        <w:rPr>
          <w:sz w:val="28"/>
          <w:szCs w:val="28"/>
        </w:rPr>
        <w:t xml:space="preserve"> чуть ниже среднего по группе «Безвозмездные поступления», составляющего 99,8%.</w:t>
      </w:r>
    </w:p>
    <w:p w14:paraId="3DFCD72F" w14:textId="544835C5" w:rsidR="00C32398" w:rsidRPr="00C32398" w:rsidRDefault="00C32398" w:rsidP="00C32398">
      <w:pPr>
        <w:spacing w:line="276" w:lineRule="auto"/>
        <w:jc w:val="center"/>
        <w:rPr>
          <w:b/>
          <w:bCs/>
          <w:sz w:val="28"/>
          <w:szCs w:val="28"/>
        </w:rPr>
      </w:pPr>
      <w:r w:rsidRPr="00C32398">
        <w:rPr>
          <w:b/>
          <w:bCs/>
          <w:sz w:val="28"/>
          <w:szCs w:val="28"/>
        </w:rPr>
        <w:t>3. Исполнение расходов бюджета поселения</w:t>
      </w:r>
    </w:p>
    <w:p w14:paraId="299CC185" w14:textId="5EFBA2AC" w:rsidR="00B84599" w:rsidRDefault="00C32398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исполнение расходной части бюджета поселения в 202</w:t>
      </w:r>
      <w:r w:rsidR="008F583B" w:rsidRPr="008F583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направлено </w:t>
      </w:r>
      <w:r w:rsidR="008F583B" w:rsidRPr="008F583B">
        <w:rPr>
          <w:sz w:val="28"/>
          <w:szCs w:val="28"/>
        </w:rPr>
        <w:t>134</w:t>
      </w:r>
      <w:r w:rsidR="008F583B">
        <w:rPr>
          <w:sz w:val="28"/>
          <w:szCs w:val="28"/>
        </w:rPr>
        <w:t> </w:t>
      </w:r>
      <w:r w:rsidR="008F583B" w:rsidRPr="008F583B">
        <w:rPr>
          <w:sz w:val="28"/>
          <w:szCs w:val="28"/>
        </w:rPr>
        <w:t>977</w:t>
      </w:r>
      <w:r w:rsidR="008F583B">
        <w:rPr>
          <w:sz w:val="28"/>
          <w:szCs w:val="28"/>
        </w:rPr>
        <w:t>,</w:t>
      </w:r>
      <w:r w:rsidR="008F583B" w:rsidRPr="008F583B">
        <w:rPr>
          <w:sz w:val="28"/>
          <w:szCs w:val="28"/>
        </w:rPr>
        <w:t>024</w:t>
      </w:r>
      <w:r>
        <w:rPr>
          <w:sz w:val="28"/>
          <w:szCs w:val="28"/>
        </w:rPr>
        <w:t xml:space="preserve"> тыс. руб. или </w:t>
      </w:r>
      <w:r w:rsidR="008F583B">
        <w:rPr>
          <w:sz w:val="28"/>
          <w:szCs w:val="28"/>
        </w:rPr>
        <w:t>98,1</w:t>
      </w:r>
      <w:r>
        <w:rPr>
          <w:sz w:val="28"/>
          <w:szCs w:val="28"/>
        </w:rPr>
        <w:t xml:space="preserve">% от установленных решением о бюджете </w:t>
      </w:r>
      <w:r>
        <w:rPr>
          <w:sz w:val="28"/>
          <w:szCs w:val="28"/>
        </w:rPr>
        <w:lastRenderedPageBreak/>
        <w:t xml:space="preserve">поселения назначений. По сравнению с предыдущим годом расходы увеличились на </w:t>
      </w:r>
      <w:r w:rsidR="008F583B">
        <w:rPr>
          <w:sz w:val="28"/>
          <w:szCs w:val="28"/>
        </w:rPr>
        <w:t>57 686,556</w:t>
      </w:r>
      <w:r>
        <w:rPr>
          <w:sz w:val="28"/>
          <w:szCs w:val="28"/>
        </w:rPr>
        <w:t xml:space="preserve"> тыс. руб. или на </w:t>
      </w:r>
      <w:r w:rsidR="008F583B">
        <w:rPr>
          <w:sz w:val="28"/>
          <w:szCs w:val="28"/>
        </w:rPr>
        <w:t>74,6</w:t>
      </w:r>
      <w:r>
        <w:rPr>
          <w:sz w:val="28"/>
          <w:szCs w:val="28"/>
        </w:rPr>
        <w:t>%.</w:t>
      </w:r>
    </w:p>
    <w:p w14:paraId="709A2138" w14:textId="53E8B250" w:rsidR="00FB10E8" w:rsidRDefault="00FB10E8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</w:t>
      </w:r>
      <w:r w:rsidR="008F583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изменения в расходную часть бюджета поселения вносились </w:t>
      </w:r>
      <w:r w:rsidR="008F583B">
        <w:rPr>
          <w:sz w:val="28"/>
          <w:szCs w:val="28"/>
        </w:rPr>
        <w:t>9</w:t>
      </w:r>
      <w:r>
        <w:rPr>
          <w:sz w:val="28"/>
          <w:szCs w:val="28"/>
        </w:rPr>
        <w:t xml:space="preserve"> раз, что обусловлено </w:t>
      </w:r>
      <w:r w:rsidR="008F583B">
        <w:rPr>
          <w:sz w:val="28"/>
          <w:szCs w:val="28"/>
        </w:rPr>
        <w:t>уточнением прогнозных показателей по отдельным видам налоговых и неналоговых доходов, увеличением объемов безвозмездных поступлений из областного бюджета</w:t>
      </w:r>
      <w:r>
        <w:rPr>
          <w:sz w:val="28"/>
          <w:szCs w:val="28"/>
        </w:rPr>
        <w:t>. В действующей редакции решения о бюджете</w:t>
      </w:r>
      <w:r w:rsidR="0045277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расходы составляют </w:t>
      </w:r>
      <w:r w:rsidR="008F583B">
        <w:rPr>
          <w:sz w:val="28"/>
          <w:szCs w:val="28"/>
        </w:rPr>
        <w:t>137 528,470</w:t>
      </w:r>
      <w:r>
        <w:rPr>
          <w:sz w:val="28"/>
          <w:szCs w:val="28"/>
        </w:rPr>
        <w:t xml:space="preserve"> тыс. руб. и превышают первоначально запланированные на </w:t>
      </w:r>
      <w:r w:rsidR="008F583B">
        <w:rPr>
          <w:sz w:val="28"/>
          <w:szCs w:val="28"/>
        </w:rPr>
        <w:t>76 493,091</w:t>
      </w:r>
      <w:r w:rsidR="00A95183">
        <w:rPr>
          <w:sz w:val="28"/>
          <w:szCs w:val="28"/>
        </w:rPr>
        <w:t xml:space="preserve"> тыс. руб. или на </w:t>
      </w:r>
      <w:r w:rsidR="008F583B">
        <w:rPr>
          <w:sz w:val="28"/>
          <w:szCs w:val="28"/>
        </w:rPr>
        <w:t>125,3</w:t>
      </w:r>
      <w:r w:rsidR="00A95183">
        <w:rPr>
          <w:sz w:val="28"/>
          <w:szCs w:val="28"/>
        </w:rPr>
        <w:t>%.</w:t>
      </w:r>
    </w:p>
    <w:p w14:paraId="036E5CEC" w14:textId="61392F59" w:rsidR="00A95183" w:rsidRDefault="00A95183" w:rsidP="00EF2BAA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расходов по разделам классификации расходов характеризуется следующими показателями: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2268"/>
        <w:gridCol w:w="1269"/>
      </w:tblGrid>
      <w:tr w:rsidR="00A95183" w14:paraId="22AC33A6" w14:textId="77777777" w:rsidTr="002F6222">
        <w:tc>
          <w:tcPr>
            <w:tcW w:w="4106" w:type="dxa"/>
          </w:tcPr>
          <w:p w14:paraId="796331B5" w14:textId="77777777" w:rsidR="00A95183" w:rsidRDefault="00A95183" w:rsidP="00A951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Раздел расходов</w:t>
            </w:r>
          </w:p>
        </w:tc>
        <w:tc>
          <w:tcPr>
            <w:tcW w:w="1701" w:type="dxa"/>
          </w:tcPr>
          <w:p w14:paraId="6D76ECBB" w14:textId="3E037214" w:rsidR="00A95183" w:rsidRDefault="002F6222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 2023 год</w:t>
            </w:r>
            <w:r w:rsidR="00A95183">
              <w:rPr>
                <w:bCs/>
                <w:color w:val="000000"/>
              </w:rPr>
              <w:t xml:space="preserve"> (тыс. руб.)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664A511" w14:textId="77777777" w:rsidR="00A95183" w:rsidRDefault="00A95183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Доля в общей сумме расходов (%)</w:t>
            </w:r>
          </w:p>
        </w:tc>
        <w:tc>
          <w:tcPr>
            <w:tcW w:w="1269" w:type="dxa"/>
          </w:tcPr>
          <w:p w14:paraId="5E1D3CA3" w14:textId="253C370B" w:rsidR="00A95183" w:rsidRDefault="00A95183" w:rsidP="00DF733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% исполнения </w:t>
            </w:r>
          </w:p>
        </w:tc>
      </w:tr>
      <w:tr w:rsidR="002F6222" w14:paraId="5BF27123" w14:textId="77777777" w:rsidTr="002F6222">
        <w:tc>
          <w:tcPr>
            <w:tcW w:w="4106" w:type="dxa"/>
          </w:tcPr>
          <w:p w14:paraId="43463980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Общегосударственные расходы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818C74D" w14:textId="1E5CE302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25 442,581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2D313" w14:textId="40398144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18,5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268874B8" w14:textId="5698AC71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95,2</w:t>
            </w:r>
          </w:p>
        </w:tc>
      </w:tr>
      <w:tr w:rsidR="002F6222" w14:paraId="54F26367" w14:textId="77777777" w:rsidTr="002F6222">
        <w:tc>
          <w:tcPr>
            <w:tcW w:w="4106" w:type="dxa"/>
          </w:tcPr>
          <w:p w14:paraId="7EEB31B0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FDE354F" w14:textId="37C783FE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587,884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AFE1A8" w14:textId="7920EB10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0,4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3870A839" w14:textId="69A66645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2F6222" w14:paraId="4A33C9EB" w14:textId="77777777" w:rsidTr="002F6222">
        <w:tc>
          <w:tcPr>
            <w:tcW w:w="4106" w:type="dxa"/>
          </w:tcPr>
          <w:p w14:paraId="71DC584E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D34AC23" w14:textId="2A82B105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BC81AC" w14:textId="7EE6AB16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0,1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52C77DD9" w14:textId="10A4B253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2F6222" w14:paraId="74D1F66E" w14:textId="77777777" w:rsidTr="002F6222">
        <w:tc>
          <w:tcPr>
            <w:tcW w:w="4106" w:type="dxa"/>
          </w:tcPr>
          <w:p w14:paraId="3FD61F47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47AB7A5" w14:textId="1783C048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76 577,766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E3E80B" w14:textId="723E68F2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55,7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3C49C331" w14:textId="10412F82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99,1</w:t>
            </w:r>
          </w:p>
        </w:tc>
      </w:tr>
      <w:tr w:rsidR="002F6222" w14:paraId="0FD932C6" w14:textId="77777777" w:rsidTr="002F6222">
        <w:tc>
          <w:tcPr>
            <w:tcW w:w="4106" w:type="dxa"/>
          </w:tcPr>
          <w:p w14:paraId="35E7CCAD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8A3E649" w14:textId="679E9FE1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27 996,440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C64566" w14:textId="5F4CF2CA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20,4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6B6153D0" w14:textId="60197C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98,5</w:t>
            </w:r>
          </w:p>
        </w:tc>
      </w:tr>
      <w:tr w:rsidR="002F6222" w14:paraId="28083AC0" w14:textId="77777777" w:rsidTr="002F6222">
        <w:tc>
          <w:tcPr>
            <w:tcW w:w="4106" w:type="dxa"/>
          </w:tcPr>
          <w:p w14:paraId="20A355BB" w14:textId="036F2220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51CAD4B" w14:textId="362F152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377,541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30DF3A" w14:textId="260B185C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0,3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75F08AC2" w14:textId="1C1FD913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47,0</w:t>
            </w:r>
          </w:p>
        </w:tc>
      </w:tr>
      <w:tr w:rsidR="002F6222" w14:paraId="64FBEB68" w14:textId="77777777" w:rsidTr="002F6222">
        <w:tc>
          <w:tcPr>
            <w:tcW w:w="4106" w:type="dxa"/>
          </w:tcPr>
          <w:p w14:paraId="1A7D921A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E5A9D73" w14:textId="7D0358D4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5732D9" w14:textId="7B2417CD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0D468228" w14:textId="319A5CBD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2F6222" w14:paraId="0410D39C" w14:textId="77777777" w:rsidTr="002F6222">
        <w:tc>
          <w:tcPr>
            <w:tcW w:w="4106" w:type="dxa"/>
          </w:tcPr>
          <w:p w14:paraId="2F82DB6F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A290552" w14:textId="4D16B5EE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1 881,718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DE605" w14:textId="5C646D8A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1,4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6A2E0F60" w14:textId="0ADED452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2F6222" w14:paraId="3E92359C" w14:textId="77777777" w:rsidTr="002F6222">
        <w:tc>
          <w:tcPr>
            <w:tcW w:w="4106" w:type="dxa"/>
          </w:tcPr>
          <w:p w14:paraId="1492B335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AF1C02F" w14:textId="09EB63A4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4 544,539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66B34E" w14:textId="13CB3AAD" w:rsidR="002F6222" w:rsidRDefault="002F6222" w:rsidP="002F6222">
            <w:pPr>
              <w:jc w:val="both"/>
              <w:rPr>
                <w:bCs/>
                <w:color w:val="000000"/>
              </w:rPr>
            </w:pPr>
            <w:r w:rsidRPr="002F6222">
              <w:rPr>
                <w:bCs/>
                <w:color w:val="000000"/>
              </w:rPr>
              <w:t>3,3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09F95DDA" w14:textId="49FEE8F3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2F6222" w14:paraId="5D075B94" w14:textId="77777777" w:rsidTr="002F6222">
        <w:tc>
          <w:tcPr>
            <w:tcW w:w="4106" w:type="dxa"/>
          </w:tcPr>
          <w:p w14:paraId="0A1F6B1B" w14:textId="77777777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 расходов</w:t>
            </w:r>
          </w:p>
        </w:tc>
        <w:tc>
          <w:tcPr>
            <w:tcW w:w="1701" w:type="dxa"/>
          </w:tcPr>
          <w:p w14:paraId="725C9E95" w14:textId="5E11CA88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fldChar w:fldCharType="begin"/>
            </w:r>
            <w:r>
              <w:rPr>
                <w:bCs/>
                <w:color w:val="000000"/>
              </w:rPr>
              <w:instrText xml:space="preserve"> =SUM(ABOVE) </w:instrText>
            </w:r>
            <w:r>
              <w:rPr>
                <w:bCs/>
                <w:color w:val="000000"/>
              </w:rPr>
              <w:fldChar w:fldCharType="separate"/>
            </w:r>
            <w:r>
              <w:rPr>
                <w:bCs/>
                <w:noProof/>
                <w:color w:val="000000"/>
              </w:rPr>
              <w:t>137 528,469</w:t>
            </w:r>
            <w:r>
              <w:rPr>
                <w:bCs/>
                <w:color w:val="000000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63CA7AC" w14:textId="4BAE5C9F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  <w:tc>
          <w:tcPr>
            <w:tcW w:w="1269" w:type="dxa"/>
          </w:tcPr>
          <w:p w14:paraId="3FF960E7" w14:textId="6325C4F0" w:rsidR="002F6222" w:rsidRDefault="002F6222" w:rsidP="002F622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98,1</w:t>
            </w:r>
          </w:p>
        </w:tc>
      </w:tr>
    </w:tbl>
    <w:p w14:paraId="69DA5E5E" w14:textId="0F3D0AFF" w:rsidR="00A95183" w:rsidRDefault="00BA3DC6" w:rsidP="00EF2BAA">
      <w:pPr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поселения за 202</w:t>
      </w:r>
      <w:r w:rsidR="002F6222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расходам исполнен на </w:t>
      </w:r>
      <w:r w:rsidR="002F6222">
        <w:rPr>
          <w:sz w:val="28"/>
          <w:szCs w:val="28"/>
        </w:rPr>
        <w:t>98,1</w:t>
      </w:r>
      <w:r>
        <w:rPr>
          <w:sz w:val="28"/>
          <w:szCs w:val="28"/>
        </w:rPr>
        <w:t>% от годовых показателей сводной бюджетной росписи на 01.01.202</w:t>
      </w:r>
      <w:r w:rsidR="00102015">
        <w:rPr>
          <w:sz w:val="28"/>
          <w:szCs w:val="28"/>
        </w:rPr>
        <w:t>4</w:t>
      </w:r>
      <w:r>
        <w:rPr>
          <w:sz w:val="28"/>
          <w:szCs w:val="28"/>
        </w:rPr>
        <w:t xml:space="preserve">, бюджетные назначения не выполнены на </w:t>
      </w:r>
      <w:r w:rsidR="00102015">
        <w:rPr>
          <w:sz w:val="28"/>
          <w:szCs w:val="28"/>
        </w:rPr>
        <w:t>2 551,445</w:t>
      </w:r>
      <w:r>
        <w:rPr>
          <w:sz w:val="28"/>
          <w:szCs w:val="28"/>
        </w:rPr>
        <w:t xml:space="preserve"> тыс. руб. или на </w:t>
      </w:r>
      <w:r w:rsidR="00102015">
        <w:rPr>
          <w:sz w:val="28"/>
          <w:szCs w:val="28"/>
        </w:rPr>
        <w:t>1,9</w:t>
      </w:r>
      <w:r>
        <w:rPr>
          <w:sz w:val="28"/>
          <w:szCs w:val="28"/>
        </w:rPr>
        <w:t>%.</w:t>
      </w:r>
    </w:p>
    <w:p w14:paraId="355F67B6" w14:textId="71AA53D0" w:rsidR="00BA3DC6" w:rsidRDefault="004250E0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не исполнены по </w:t>
      </w:r>
      <w:r w:rsidR="00102015">
        <w:rPr>
          <w:sz w:val="28"/>
          <w:szCs w:val="28"/>
        </w:rPr>
        <w:t>5</w:t>
      </w:r>
      <w:r>
        <w:rPr>
          <w:sz w:val="28"/>
          <w:szCs w:val="28"/>
        </w:rPr>
        <w:t xml:space="preserve"> из 9 разделов бюджетной классификации. Наиболее низкое исполнение бюджетных назначений в 202</w:t>
      </w:r>
      <w:r w:rsidR="0010201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сложилось по разделу «</w:t>
      </w:r>
      <w:r w:rsidR="00102015">
        <w:rPr>
          <w:sz w:val="28"/>
          <w:szCs w:val="28"/>
        </w:rPr>
        <w:t>Образование</w:t>
      </w:r>
      <w:r>
        <w:rPr>
          <w:sz w:val="28"/>
          <w:szCs w:val="28"/>
        </w:rPr>
        <w:t>» (</w:t>
      </w:r>
      <w:r w:rsidR="00102015">
        <w:rPr>
          <w:sz w:val="28"/>
          <w:szCs w:val="28"/>
        </w:rPr>
        <w:t>47,0</w:t>
      </w:r>
      <w:r>
        <w:rPr>
          <w:sz w:val="28"/>
          <w:szCs w:val="28"/>
        </w:rPr>
        <w:t>%)</w:t>
      </w:r>
      <w:r w:rsidR="00102015">
        <w:rPr>
          <w:sz w:val="28"/>
          <w:szCs w:val="28"/>
        </w:rPr>
        <w:t>.</w:t>
      </w:r>
    </w:p>
    <w:p w14:paraId="735D9DBD" w14:textId="43357016" w:rsidR="00102015" w:rsidRDefault="00102015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2022 годом значительно выросли расходы </w:t>
      </w:r>
      <w:r w:rsidR="00251B71">
        <w:rPr>
          <w:sz w:val="28"/>
          <w:szCs w:val="28"/>
        </w:rPr>
        <w:t>на национальную экономику, образование, национальн</w:t>
      </w:r>
      <w:r w:rsidR="00E60CE4">
        <w:rPr>
          <w:sz w:val="28"/>
          <w:szCs w:val="28"/>
        </w:rPr>
        <w:t>ую</w:t>
      </w:r>
      <w:r w:rsidR="00251B71">
        <w:rPr>
          <w:sz w:val="28"/>
          <w:szCs w:val="28"/>
        </w:rPr>
        <w:t xml:space="preserve"> безопасность и правоохранительн</w:t>
      </w:r>
      <w:r w:rsidR="00E60CE4">
        <w:rPr>
          <w:sz w:val="28"/>
          <w:szCs w:val="28"/>
        </w:rPr>
        <w:t>ую</w:t>
      </w:r>
      <w:r w:rsidR="00251B71">
        <w:rPr>
          <w:sz w:val="28"/>
          <w:szCs w:val="28"/>
        </w:rPr>
        <w:t xml:space="preserve"> деятельность (соответственно на 253,1%, на 75,2%, и на 70,3%). В целом расходы по разделам социальной сферы (образование, культура, социальная политика, физкультура и спорт) в 2023 году составили </w:t>
      </w:r>
      <w:r w:rsidR="00251B71" w:rsidRPr="00251B71">
        <w:rPr>
          <w:sz w:val="28"/>
          <w:szCs w:val="28"/>
        </w:rPr>
        <w:t>6</w:t>
      </w:r>
      <w:r w:rsidR="00251B71">
        <w:rPr>
          <w:sz w:val="28"/>
          <w:szCs w:val="28"/>
        </w:rPr>
        <w:t> </w:t>
      </w:r>
      <w:r w:rsidR="00251B71" w:rsidRPr="00251B71">
        <w:rPr>
          <w:sz w:val="28"/>
          <w:szCs w:val="28"/>
        </w:rPr>
        <w:t>653</w:t>
      </w:r>
      <w:r w:rsidR="00251B71">
        <w:rPr>
          <w:sz w:val="28"/>
          <w:szCs w:val="28"/>
        </w:rPr>
        <w:t>,</w:t>
      </w:r>
      <w:r w:rsidR="00251B71" w:rsidRPr="00251B71">
        <w:rPr>
          <w:sz w:val="28"/>
          <w:szCs w:val="28"/>
        </w:rPr>
        <w:t>79</w:t>
      </w:r>
      <w:r w:rsidR="00251B71">
        <w:rPr>
          <w:sz w:val="28"/>
          <w:szCs w:val="28"/>
        </w:rPr>
        <w:t xml:space="preserve">2 тыс. руб. и выросли по сравнению с предыдущим годом на </w:t>
      </w:r>
      <w:r w:rsidR="005F63D0">
        <w:rPr>
          <w:sz w:val="28"/>
          <w:szCs w:val="28"/>
        </w:rPr>
        <w:t>2 150,427 тыс. руб. или на 47,7%.</w:t>
      </w:r>
    </w:p>
    <w:p w14:paraId="31378354" w14:textId="77F44FD1" w:rsidR="005E354F" w:rsidRDefault="005E35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поселения в 202</w:t>
      </w:r>
      <w:r w:rsidR="005F63D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сформирован в программной структуре по </w:t>
      </w:r>
      <w:r w:rsidR="005F63D0">
        <w:rPr>
          <w:sz w:val="28"/>
          <w:szCs w:val="28"/>
        </w:rPr>
        <w:t>17</w:t>
      </w:r>
      <w:r>
        <w:rPr>
          <w:sz w:val="28"/>
          <w:szCs w:val="28"/>
        </w:rPr>
        <w:t xml:space="preserve"> муниципальным программам. Расходы на реализацию муниципальных программ утверждены в бюджете поселения в сумме </w:t>
      </w:r>
      <w:r w:rsidR="005F63D0">
        <w:rPr>
          <w:sz w:val="28"/>
          <w:szCs w:val="28"/>
        </w:rPr>
        <w:t>25 241,993</w:t>
      </w:r>
      <w:r>
        <w:rPr>
          <w:sz w:val="28"/>
          <w:szCs w:val="28"/>
        </w:rPr>
        <w:t xml:space="preserve"> тыс. руб., </w:t>
      </w:r>
      <w:r w:rsidRPr="00D374E4">
        <w:rPr>
          <w:sz w:val="28"/>
          <w:szCs w:val="28"/>
        </w:rPr>
        <w:t xml:space="preserve">по направлению «Непрограммные расходы» – </w:t>
      </w:r>
      <w:r w:rsidR="004D501B" w:rsidRPr="00884829">
        <w:rPr>
          <w:sz w:val="28"/>
          <w:szCs w:val="28"/>
        </w:rPr>
        <w:t>41</w:t>
      </w:r>
      <w:r w:rsidR="004D501B" w:rsidRPr="00D374E4">
        <w:rPr>
          <w:sz w:val="28"/>
          <w:szCs w:val="28"/>
          <w:lang w:val="en-US"/>
        </w:rPr>
        <w:t> </w:t>
      </w:r>
      <w:r w:rsidR="004D501B" w:rsidRPr="00884829">
        <w:rPr>
          <w:sz w:val="28"/>
          <w:szCs w:val="28"/>
        </w:rPr>
        <w:t>218</w:t>
      </w:r>
      <w:r w:rsidR="004D501B" w:rsidRPr="00D374E4">
        <w:rPr>
          <w:sz w:val="28"/>
          <w:szCs w:val="28"/>
          <w:lang w:val="en-US"/>
        </w:rPr>
        <w:t> </w:t>
      </w:r>
      <w:r w:rsidR="004D501B" w:rsidRPr="00884829">
        <w:rPr>
          <w:sz w:val="28"/>
          <w:szCs w:val="28"/>
        </w:rPr>
        <w:t>769</w:t>
      </w:r>
      <w:r w:rsidR="004D501B" w:rsidRPr="00D374E4">
        <w:rPr>
          <w:sz w:val="28"/>
          <w:szCs w:val="28"/>
        </w:rPr>
        <w:t>,</w:t>
      </w:r>
      <w:r w:rsidR="004D501B" w:rsidRPr="00884829">
        <w:rPr>
          <w:sz w:val="28"/>
          <w:szCs w:val="28"/>
        </w:rPr>
        <w:t xml:space="preserve">54 </w:t>
      </w:r>
      <w:r w:rsidRPr="00D374E4">
        <w:rPr>
          <w:sz w:val="28"/>
          <w:szCs w:val="28"/>
        </w:rPr>
        <w:t>тыс. руб.</w:t>
      </w:r>
      <w:r w:rsidR="004D501B">
        <w:rPr>
          <w:sz w:val="28"/>
          <w:szCs w:val="28"/>
        </w:rPr>
        <w:t xml:space="preserve"> </w:t>
      </w:r>
    </w:p>
    <w:p w14:paraId="0C9C3364" w14:textId="71F8EC51" w:rsidR="00671906" w:rsidRDefault="00671906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Программная часть бюджета дополнена выделенными средствами из областного и районного бюджетов в рамках государственных программ Ярославской области и муниципальных программ Ростовского муниципального района в общей сумме 68 516,261 тыс. руб., которые не вошли в муниципальные программы поселения, но отражены в ведомственной структуре бюджета отдельными целевыми статьями.</w:t>
      </w:r>
    </w:p>
    <w:p w14:paraId="4BDF579D" w14:textId="77777777" w:rsidR="00671906" w:rsidRDefault="00671906" w:rsidP="00EF2BAA">
      <w:pPr>
        <w:pStyle w:val="a4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Ревизионная комиссия обращает внимание на следующее.</w:t>
      </w:r>
    </w:p>
    <w:p w14:paraId="5230EEB0" w14:textId="77777777" w:rsidR="00671906" w:rsidRDefault="00671906" w:rsidP="00EF2BAA">
      <w:pPr>
        <w:pStyle w:val="a4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301F83">
        <w:rPr>
          <w:sz w:val="28"/>
          <w:szCs w:val="28"/>
        </w:rPr>
        <w:t>В соответствии с абзацем 2 пункта 4 статьи 21 Бюджетного кодекса РФ целевые статьи расходов бюджетов формируются в соответствии с государственными (муниципальными) программами, не включенными в государственные (муниципальные) программы направлениями деятельности органов государственной власти (государственных органов), органов управления государственными внебюджетными фондами, органов местного самоуправления, органов местной администрации, наиболее значимых учреждений науки, образования, культуры и здравоохранения, указанных в ведомственной структуре расходов бюджета, и (или) расходными обязательствами, подлежащими исполнению за счет средств соответствующих бюджетов.</w:t>
      </w:r>
    </w:p>
    <w:p w14:paraId="3A41A8CF" w14:textId="1E2AC922" w:rsidR="00671906" w:rsidRDefault="00671906" w:rsidP="00EF2BAA">
      <w:pPr>
        <w:pStyle w:val="a4"/>
        <w:spacing w:before="120" w:line="276" w:lineRule="auto"/>
        <w:ind w:left="0" w:firstLine="709"/>
        <w:jc w:val="both"/>
        <w:rPr>
          <w:sz w:val="28"/>
          <w:szCs w:val="28"/>
        </w:rPr>
      </w:pPr>
      <w:r w:rsidRPr="00086D43">
        <w:rPr>
          <w:sz w:val="28"/>
          <w:szCs w:val="28"/>
        </w:rPr>
        <w:t xml:space="preserve">При подготовке проектов </w:t>
      </w:r>
      <w:r>
        <w:rPr>
          <w:sz w:val="28"/>
          <w:szCs w:val="28"/>
        </w:rPr>
        <w:t>решений</w:t>
      </w:r>
      <w:r w:rsidRPr="00086D43">
        <w:rPr>
          <w:sz w:val="28"/>
          <w:szCs w:val="28"/>
        </w:rPr>
        <w:t xml:space="preserve"> о бюджетах </w:t>
      </w:r>
      <w:r>
        <w:rPr>
          <w:sz w:val="28"/>
          <w:szCs w:val="28"/>
        </w:rPr>
        <w:t>поселения</w:t>
      </w:r>
      <w:r w:rsidRPr="00086D43">
        <w:rPr>
          <w:sz w:val="28"/>
          <w:szCs w:val="28"/>
        </w:rPr>
        <w:t xml:space="preserve"> на 202</w:t>
      </w:r>
      <w:r w:rsidR="00D374E4">
        <w:rPr>
          <w:sz w:val="28"/>
          <w:szCs w:val="28"/>
        </w:rPr>
        <w:t>3</w:t>
      </w:r>
      <w:r w:rsidRPr="00086D43">
        <w:rPr>
          <w:sz w:val="28"/>
          <w:szCs w:val="28"/>
        </w:rPr>
        <w:t xml:space="preserve"> год и на плановый период 202</w:t>
      </w:r>
      <w:r w:rsidR="00D374E4">
        <w:rPr>
          <w:sz w:val="28"/>
          <w:szCs w:val="28"/>
        </w:rPr>
        <w:t>4</w:t>
      </w:r>
      <w:r w:rsidRPr="00086D43">
        <w:rPr>
          <w:sz w:val="28"/>
          <w:szCs w:val="28"/>
        </w:rPr>
        <w:t xml:space="preserve"> и 202</w:t>
      </w:r>
      <w:r w:rsidR="00D374E4">
        <w:rPr>
          <w:sz w:val="28"/>
          <w:szCs w:val="28"/>
        </w:rPr>
        <w:t>5</w:t>
      </w:r>
      <w:r w:rsidRPr="00086D43">
        <w:rPr>
          <w:sz w:val="28"/>
          <w:szCs w:val="28"/>
        </w:rPr>
        <w:t xml:space="preserve"> годов</w:t>
      </w:r>
      <w:r w:rsidR="00D374E4">
        <w:rPr>
          <w:sz w:val="28"/>
          <w:szCs w:val="28"/>
        </w:rPr>
        <w:t>, о внесении изменений в бюджет</w:t>
      </w:r>
      <w:r w:rsidRPr="00086D43">
        <w:rPr>
          <w:sz w:val="28"/>
          <w:szCs w:val="28"/>
        </w:rPr>
        <w:t xml:space="preserve"> в части применения кодов бюджетной классификации необходимо руководствоваться приказ</w:t>
      </w:r>
      <w:r>
        <w:rPr>
          <w:sz w:val="28"/>
          <w:szCs w:val="28"/>
        </w:rPr>
        <w:t>ом</w:t>
      </w:r>
      <w:r w:rsidRPr="00086D43">
        <w:rPr>
          <w:sz w:val="28"/>
          <w:szCs w:val="28"/>
        </w:rPr>
        <w:t xml:space="preserve"> Министерства финансов Российской Федерации</w:t>
      </w:r>
      <w:r>
        <w:rPr>
          <w:sz w:val="28"/>
          <w:szCs w:val="28"/>
        </w:rPr>
        <w:t xml:space="preserve"> </w:t>
      </w:r>
      <w:r w:rsidRPr="00086D43">
        <w:rPr>
          <w:sz w:val="28"/>
          <w:szCs w:val="28"/>
        </w:rPr>
        <w:t>от 24</w:t>
      </w:r>
      <w:r w:rsidR="00E24428">
        <w:rPr>
          <w:sz w:val="28"/>
          <w:szCs w:val="28"/>
        </w:rPr>
        <w:t>.05.</w:t>
      </w:r>
      <w:r w:rsidRPr="00086D43">
        <w:rPr>
          <w:sz w:val="28"/>
          <w:szCs w:val="28"/>
        </w:rPr>
        <w:t xml:space="preserve">2022 № 82н </w:t>
      </w:r>
      <w:r>
        <w:rPr>
          <w:sz w:val="28"/>
          <w:szCs w:val="28"/>
        </w:rPr>
        <w:t>«</w:t>
      </w:r>
      <w:r w:rsidRPr="00086D43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8"/>
          <w:szCs w:val="28"/>
        </w:rPr>
        <w:t>»</w:t>
      </w:r>
      <w:r w:rsidR="001B3F05">
        <w:rPr>
          <w:sz w:val="28"/>
          <w:szCs w:val="28"/>
        </w:rPr>
        <w:t xml:space="preserve"> (далее по тексту – Порядок применения КБК № 82н)</w:t>
      </w:r>
      <w:r>
        <w:rPr>
          <w:sz w:val="28"/>
          <w:szCs w:val="28"/>
        </w:rPr>
        <w:t>.</w:t>
      </w:r>
    </w:p>
    <w:p w14:paraId="03F5E2FF" w14:textId="1E0F5B9F" w:rsidR="00671906" w:rsidRDefault="00671906" w:rsidP="00EF2BAA">
      <w:pPr>
        <w:pStyle w:val="a4"/>
        <w:spacing w:before="12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21 Порядка </w:t>
      </w:r>
      <w:r w:rsidR="001B3F05">
        <w:rPr>
          <w:sz w:val="28"/>
          <w:szCs w:val="28"/>
        </w:rPr>
        <w:t xml:space="preserve">применения КБК </w:t>
      </w:r>
      <w:r>
        <w:rPr>
          <w:sz w:val="28"/>
          <w:szCs w:val="28"/>
        </w:rPr>
        <w:t xml:space="preserve">№ 82н коды целевых статей расходов местного бюджета устанавливаются финансовым органом муниципального образования. </w:t>
      </w:r>
    </w:p>
    <w:p w14:paraId="0B12034B" w14:textId="77777777" w:rsidR="00671906" w:rsidRDefault="00671906" w:rsidP="00EF2BAA">
      <w:pPr>
        <w:pStyle w:val="a4"/>
        <w:spacing w:before="12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муниципальным образованием </w:t>
      </w:r>
      <w:r w:rsidRPr="00B81898">
        <w:rPr>
          <w:sz w:val="28"/>
          <w:szCs w:val="28"/>
        </w:rPr>
        <w:t>решения о составлении проекта решения о бюджете муниципального образования на очередной финансовый год (финансовый год и плановый период)</w:t>
      </w:r>
      <w:r>
        <w:rPr>
          <w:sz w:val="28"/>
          <w:szCs w:val="28"/>
        </w:rPr>
        <w:t xml:space="preserve"> </w:t>
      </w:r>
      <w:r w:rsidRPr="00086D43">
        <w:rPr>
          <w:sz w:val="28"/>
          <w:szCs w:val="28"/>
        </w:rPr>
        <w:t>в структуре муниципальных программ, финансовый орган муниципального образования утверждает единую структуру программной (непрограммной) статьи (8 - 12 разряды кода классификации расходов бюджетов)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(муниципальных органов), наиболее значимых учреждений науки, образования, культуры и здравоохранения, указанных в ведомственной структуре расходов бюджета.</w:t>
      </w:r>
    </w:p>
    <w:p w14:paraId="4D14FFA1" w14:textId="13DEEECB" w:rsidR="00671906" w:rsidRDefault="001B3F05" w:rsidP="00EF2BAA">
      <w:pPr>
        <w:pStyle w:val="a4"/>
        <w:spacing w:before="12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Однако, в</w:t>
      </w:r>
      <w:r w:rsidR="00671906">
        <w:rPr>
          <w:sz w:val="28"/>
          <w:szCs w:val="28"/>
        </w:rPr>
        <w:t>едомственной структурой расходов бюджета поселения</w:t>
      </w:r>
      <w:r>
        <w:rPr>
          <w:sz w:val="28"/>
          <w:szCs w:val="28"/>
        </w:rPr>
        <w:t xml:space="preserve"> на 2023-2025 годы</w:t>
      </w:r>
      <w:r w:rsidR="00671906">
        <w:rPr>
          <w:sz w:val="28"/>
          <w:szCs w:val="28"/>
        </w:rPr>
        <w:t xml:space="preserve"> (приложения 6, 7 к проекту решения) производится распределение бюджетных ассигнований по целевым статьям (8-12 разряды кода классификации расходов бюджетов), в которых отражаются государственные программы Ярославской области (подпрограммы), ведомственные целевые программы органов исполнительной власти Ярославской области, муниципальные программы Ростовского муниципального района при том, что распределение должно производится</w:t>
      </w:r>
      <w:r w:rsidR="00D374E4">
        <w:rPr>
          <w:sz w:val="28"/>
          <w:szCs w:val="28"/>
        </w:rPr>
        <w:t xml:space="preserve"> только</w:t>
      </w:r>
      <w:r w:rsidR="00671906">
        <w:rPr>
          <w:sz w:val="28"/>
          <w:szCs w:val="28"/>
        </w:rPr>
        <w:t xml:space="preserve"> в разрезе муниципальных программ сельского поселения Петровское и непрограммны</w:t>
      </w:r>
      <w:r w:rsidR="00D374E4">
        <w:rPr>
          <w:sz w:val="28"/>
          <w:szCs w:val="28"/>
        </w:rPr>
        <w:t>х</w:t>
      </w:r>
      <w:r w:rsidR="00671906">
        <w:rPr>
          <w:sz w:val="28"/>
          <w:szCs w:val="28"/>
        </w:rPr>
        <w:t xml:space="preserve"> расход</w:t>
      </w:r>
      <w:r w:rsidR="00D374E4">
        <w:rPr>
          <w:sz w:val="28"/>
          <w:szCs w:val="28"/>
        </w:rPr>
        <w:t>ов</w:t>
      </w:r>
      <w:r w:rsidR="00671906">
        <w:rPr>
          <w:sz w:val="28"/>
          <w:szCs w:val="28"/>
        </w:rPr>
        <w:t>.</w:t>
      </w:r>
    </w:p>
    <w:p w14:paraId="62E8F96E" w14:textId="7AB9042C" w:rsidR="005E354F" w:rsidRDefault="005E35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отчете об исполнении бюджета поселения за 202</w:t>
      </w:r>
      <w:r w:rsidR="005F63D0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представлены данные об исполнении всех муниципальных программ. Программная часть бюджета исполнена в сумме </w:t>
      </w:r>
      <w:r w:rsidR="005F63D0">
        <w:rPr>
          <w:sz w:val="28"/>
          <w:szCs w:val="28"/>
        </w:rPr>
        <w:t>24 023,313</w:t>
      </w:r>
      <w:r w:rsidR="000A0F0A">
        <w:rPr>
          <w:sz w:val="28"/>
          <w:szCs w:val="28"/>
        </w:rPr>
        <w:t xml:space="preserve"> тыс. руб. или </w:t>
      </w:r>
      <w:r w:rsidR="005F63D0">
        <w:rPr>
          <w:sz w:val="28"/>
          <w:szCs w:val="28"/>
        </w:rPr>
        <w:t>95,2</w:t>
      </w:r>
      <w:r w:rsidR="000A0F0A">
        <w:rPr>
          <w:sz w:val="28"/>
          <w:szCs w:val="28"/>
        </w:rPr>
        <w:t>% от годовых бюджетных назначений, утвержденных решением о бюджете поселения.</w:t>
      </w:r>
    </w:p>
    <w:p w14:paraId="468A67D0" w14:textId="084B2EFA" w:rsidR="000A0F0A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фактического финансирования муниципальных программ наибольшие объемы финансового обеспечения приходятся на</w:t>
      </w:r>
      <w:r w:rsidR="005F63D0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муниципальные программы «</w:t>
      </w:r>
      <w:r w:rsidR="005F63D0">
        <w:rPr>
          <w:sz w:val="28"/>
          <w:szCs w:val="28"/>
        </w:rPr>
        <w:t>Дороги сельского поселения Петровское</w:t>
      </w:r>
      <w:r>
        <w:rPr>
          <w:sz w:val="28"/>
          <w:szCs w:val="28"/>
        </w:rPr>
        <w:t xml:space="preserve">» – </w:t>
      </w:r>
      <w:r w:rsidR="005F63D0">
        <w:rPr>
          <w:sz w:val="28"/>
          <w:szCs w:val="28"/>
        </w:rPr>
        <w:t>29,5</w:t>
      </w:r>
      <w:r>
        <w:rPr>
          <w:sz w:val="28"/>
          <w:szCs w:val="28"/>
        </w:rPr>
        <w:t>%, «</w:t>
      </w:r>
      <w:r w:rsidR="005F63D0">
        <w:rPr>
          <w:sz w:val="28"/>
          <w:szCs w:val="28"/>
        </w:rPr>
        <w:t xml:space="preserve">Уличное освещение </w:t>
      </w:r>
      <w:proofErr w:type="spellStart"/>
      <w:r w:rsidR="005F63D0">
        <w:rPr>
          <w:sz w:val="28"/>
          <w:szCs w:val="28"/>
        </w:rPr>
        <w:t>сп</w:t>
      </w:r>
      <w:proofErr w:type="spellEnd"/>
      <w:r w:rsidR="005F63D0">
        <w:rPr>
          <w:sz w:val="28"/>
          <w:szCs w:val="28"/>
        </w:rPr>
        <w:t xml:space="preserve"> Петровское</w:t>
      </w:r>
      <w:r>
        <w:rPr>
          <w:sz w:val="28"/>
          <w:szCs w:val="28"/>
        </w:rPr>
        <w:t xml:space="preserve">» – </w:t>
      </w:r>
      <w:r w:rsidR="00646C45">
        <w:rPr>
          <w:sz w:val="28"/>
          <w:szCs w:val="28"/>
        </w:rPr>
        <w:t>28,2</w:t>
      </w:r>
      <w:r>
        <w:rPr>
          <w:sz w:val="28"/>
          <w:szCs w:val="28"/>
        </w:rPr>
        <w:t xml:space="preserve">%, «Благоустройство территории </w:t>
      </w:r>
      <w:proofErr w:type="spellStart"/>
      <w:r w:rsidR="00646C45"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П</w:t>
      </w:r>
      <w:r w:rsidR="00646C45">
        <w:rPr>
          <w:sz w:val="28"/>
          <w:szCs w:val="28"/>
        </w:rPr>
        <w:t>етровское</w:t>
      </w:r>
      <w:r>
        <w:rPr>
          <w:sz w:val="28"/>
          <w:szCs w:val="28"/>
        </w:rPr>
        <w:t>» – 1</w:t>
      </w:r>
      <w:r w:rsidR="00646C45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646C45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="00646C45">
        <w:rPr>
          <w:sz w:val="28"/>
          <w:szCs w:val="28"/>
        </w:rPr>
        <w:t xml:space="preserve"> и «Содержание и обслуживание общественной бани </w:t>
      </w:r>
      <w:proofErr w:type="spellStart"/>
      <w:r w:rsidR="00646C45">
        <w:rPr>
          <w:sz w:val="28"/>
          <w:szCs w:val="28"/>
        </w:rPr>
        <w:t>сп</w:t>
      </w:r>
      <w:proofErr w:type="spellEnd"/>
      <w:r w:rsidR="00646C45">
        <w:rPr>
          <w:sz w:val="28"/>
          <w:szCs w:val="28"/>
        </w:rPr>
        <w:t xml:space="preserve"> Петровское» – 14,4%</w:t>
      </w:r>
      <w:r>
        <w:rPr>
          <w:sz w:val="28"/>
          <w:szCs w:val="28"/>
        </w:rPr>
        <w:t>.</w:t>
      </w:r>
    </w:p>
    <w:p w14:paraId="0FF71BB5" w14:textId="77777777" w:rsidR="00744354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990FF9">
        <w:rPr>
          <w:sz w:val="28"/>
          <w:szCs w:val="28"/>
        </w:rPr>
        <w:t>17</w:t>
      </w:r>
      <w:r>
        <w:rPr>
          <w:sz w:val="28"/>
          <w:szCs w:val="28"/>
        </w:rPr>
        <w:t xml:space="preserve"> муниципальных программ произведено в диапазоне от </w:t>
      </w:r>
      <w:r w:rsidR="00990FF9">
        <w:rPr>
          <w:sz w:val="28"/>
          <w:szCs w:val="28"/>
        </w:rPr>
        <w:t>29,4</w:t>
      </w:r>
      <w:r>
        <w:rPr>
          <w:sz w:val="28"/>
          <w:szCs w:val="28"/>
        </w:rPr>
        <w:t>% до 1</w:t>
      </w:r>
      <w:r w:rsidR="00744354">
        <w:rPr>
          <w:sz w:val="28"/>
          <w:szCs w:val="28"/>
        </w:rPr>
        <w:t>13</w:t>
      </w:r>
      <w:r>
        <w:rPr>
          <w:sz w:val="28"/>
          <w:szCs w:val="28"/>
        </w:rPr>
        <w:t>,</w:t>
      </w:r>
      <w:r w:rsidR="00744354">
        <w:rPr>
          <w:sz w:val="28"/>
          <w:szCs w:val="28"/>
        </w:rPr>
        <w:t>1</w:t>
      </w:r>
      <w:r>
        <w:rPr>
          <w:sz w:val="28"/>
          <w:szCs w:val="28"/>
        </w:rPr>
        <w:t xml:space="preserve">% годовых бюджетных назначений. </w:t>
      </w:r>
    </w:p>
    <w:p w14:paraId="46A2D8CF" w14:textId="0A02294D" w:rsidR="000A0F0A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744354">
        <w:rPr>
          <w:sz w:val="28"/>
          <w:szCs w:val="28"/>
        </w:rPr>
        <w:t>3</w:t>
      </w:r>
      <w:r>
        <w:rPr>
          <w:sz w:val="28"/>
          <w:szCs w:val="28"/>
        </w:rPr>
        <w:t xml:space="preserve"> год муниципальные программы исполнены:</w:t>
      </w:r>
    </w:p>
    <w:p w14:paraId="0E40BD12" w14:textId="00EDE712" w:rsidR="000A0F0A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уровне </w:t>
      </w:r>
      <w:r w:rsidR="00744354">
        <w:rPr>
          <w:sz w:val="28"/>
          <w:szCs w:val="28"/>
        </w:rPr>
        <w:t xml:space="preserve">выше </w:t>
      </w:r>
      <w:proofErr w:type="gramStart"/>
      <w:r w:rsidR="00744354">
        <w:rPr>
          <w:sz w:val="28"/>
          <w:szCs w:val="28"/>
        </w:rPr>
        <w:t>9</w:t>
      </w:r>
      <w:r w:rsidR="00D207AC">
        <w:rPr>
          <w:sz w:val="28"/>
          <w:szCs w:val="28"/>
        </w:rPr>
        <w:t>8</w:t>
      </w:r>
      <w:r w:rsidR="00744354">
        <w:rPr>
          <w:sz w:val="28"/>
          <w:szCs w:val="28"/>
        </w:rPr>
        <w:t>,</w:t>
      </w:r>
      <w:r w:rsidR="00D207AC">
        <w:rPr>
          <w:sz w:val="28"/>
          <w:szCs w:val="28"/>
        </w:rPr>
        <w:t>1</w:t>
      </w:r>
      <w:r w:rsidR="00744354">
        <w:rPr>
          <w:sz w:val="28"/>
          <w:szCs w:val="28"/>
        </w:rPr>
        <w:t>%</w:t>
      </w:r>
      <w:r>
        <w:rPr>
          <w:sz w:val="28"/>
          <w:szCs w:val="28"/>
        </w:rPr>
        <w:t xml:space="preserve"> - </w:t>
      </w:r>
      <w:r w:rsidR="00D207AC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муниципальны</w:t>
      </w:r>
      <w:r w:rsidR="00EF3F2E">
        <w:rPr>
          <w:sz w:val="28"/>
          <w:szCs w:val="28"/>
        </w:rPr>
        <w:t>х</w:t>
      </w:r>
      <w:r>
        <w:rPr>
          <w:sz w:val="28"/>
          <w:szCs w:val="28"/>
        </w:rPr>
        <w:t xml:space="preserve"> программ (</w:t>
      </w:r>
      <w:r w:rsidR="00D207AC">
        <w:rPr>
          <w:sz w:val="28"/>
          <w:szCs w:val="28"/>
        </w:rPr>
        <w:t>52,9</w:t>
      </w:r>
      <w:r>
        <w:rPr>
          <w:sz w:val="28"/>
          <w:szCs w:val="28"/>
        </w:rPr>
        <w:t>% от общего числа муниципальных программ);</w:t>
      </w:r>
    </w:p>
    <w:p w14:paraId="037BF767" w14:textId="37FD0DEE" w:rsidR="000A0F0A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уровне </w:t>
      </w:r>
      <w:proofErr w:type="gramStart"/>
      <w:r w:rsidR="00744354">
        <w:rPr>
          <w:sz w:val="28"/>
          <w:szCs w:val="28"/>
        </w:rPr>
        <w:t>9</w:t>
      </w:r>
      <w:r w:rsidR="00C80BAA">
        <w:rPr>
          <w:sz w:val="28"/>
          <w:szCs w:val="28"/>
        </w:rPr>
        <w:t>0% – 9</w:t>
      </w:r>
      <w:r w:rsidR="00D207AC">
        <w:rPr>
          <w:sz w:val="28"/>
          <w:szCs w:val="28"/>
        </w:rPr>
        <w:t>8</w:t>
      </w:r>
      <w:r w:rsidR="00744354">
        <w:rPr>
          <w:sz w:val="28"/>
          <w:szCs w:val="28"/>
        </w:rPr>
        <w:t>,</w:t>
      </w:r>
      <w:r w:rsidR="00D207AC">
        <w:rPr>
          <w:sz w:val="28"/>
          <w:szCs w:val="28"/>
        </w:rPr>
        <w:t>1</w:t>
      </w:r>
      <w:r w:rsidR="00C80BAA">
        <w:rPr>
          <w:sz w:val="28"/>
          <w:szCs w:val="28"/>
        </w:rPr>
        <w:t>%</w:t>
      </w:r>
      <w:proofErr w:type="gramEnd"/>
      <w:r>
        <w:rPr>
          <w:sz w:val="28"/>
          <w:szCs w:val="28"/>
        </w:rPr>
        <w:t xml:space="preserve"> – </w:t>
      </w:r>
      <w:r w:rsidR="00D207AC">
        <w:rPr>
          <w:sz w:val="28"/>
          <w:szCs w:val="28"/>
        </w:rPr>
        <w:t>5</w:t>
      </w:r>
      <w:r>
        <w:rPr>
          <w:sz w:val="28"/>
          <w:szCs w:val="28"/>
        </w:rPr>
        <w:t xml:space="preserve"> муниципальн</w:t>
      </w:r>
      <w:r w:rsidR="00744354">
        <w:rPr>
          <w:sz w:val="28"/>
          <w:szCs w:val="28"/>
        </w:rPr>
        <w:t>ы</w:t>
      </w:r>
      <w:r w:rsidR="001B3F05">
        <w:rPr>
          <w:sz w:val="28"/>
          <w:szCs w:val="28"/>
        </w:rPr>
        <w:t>х</w:t>
      </w:r>
      <w:r>
        <w:rPr>
          <w:sz w:val="28"/>
          <w:szCs w:val="28"/>
        </w:rPr>
        <w:t xml:space="preserve"> программ;</w:t>
      </w:r>
    </w:p>
    <w:p w14:paraId="6DC1C5E5" w14:textId="43854960" w:rsidR="000A0F0A" w:rsidRDefault="000A0F0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уровне ниже </w:t>
      </w:r>
      <w:proofErr w:type="gramStart"/>
      <w:r w:rsidR="00744354">
        <w:rPr>
          <w:sz w:val="28"/>
          <w:szCs w:val="28"/>
        </w:rPr>
        <w:t>9</w:t>
      </w:r>
      <w:r>
        <w:rPr>
          <w:sz w:val="28"/>
          <w:szCs w:val="28"/>
        </w:rPr>
        <w:t xml:space="preserve">0% – </w:t>
      </w:r>
      <w:r w:rsidR="00744354">
        <w:rPr>
          <w:sz w:val="28"/>
          <w:szCs w:val="28"/>
        </w:rPr>
        <w:t>3</w:t>
      </w:r>
      <w:proofErr w:type="gramEnd"/>
      <w:r>
        <w:rPr>
          <w:sz w:val="28"/>
          <w:szCs w:val="28"/>
        </w:rPr>
        <w:t xml:space="preserve"> муниципальные программы </w:t>
      </w:r>
      <w:r w:rsidR="00EF3F2E">
        <w:rPr>
          <w:sz w:val="28"/>
          <w:szCs w:val="28"/>
        </w:rPr>
        <w:t>(«</w:t>
      </w:r>
      <w:r w:rsidR="00F65D78">
        <w:rPr>
          <w:sz w:val="28"/>
          <w:szCs w:val="28"/>
        </w:rPr>
        <w:t xml:space="preserve">Содержание и ремонт муниципального жилищного фонда в </w:t>
      </w:r>
      <w:proofErr w:type="spellStart"/>
      <w:r w:rsidR="00F65D78">
        <w:rPr>
          <w:sz w:val="28"/>
          <w:szCs w:val="28"/>
        </w:rPr>
        <w:t>сп</w:t>
      </w:r>
      <w:proofErr w:type="spellEnd"/>
      <w:r w:rsidR="00F65D78">
        <w:rPr>
          <w:sz w:val="28"/>
          <w:szCs w:val="28"/>
        </w:rPr>
        <w:t xml:space="preserve"> Петровское</w:t>
      </w:r>
      <w:r w:rsidR="00EF3F2E">
        <w:rPr>
          <w:sz w:val="28"/>
          <w:szCs w:val="28"/>
        </w:rPr>
        <w:t>»</w:t>
      </w:r>
      <w:r w:rsidR="00F65D78">
        <w:rPr>
          <w:sz w:val="28"/>
          <w:szCs w:val="28"/>
        </w:rPr>
        <w:t xml:space="preserve">, «Строительство и благоустройство муниципальных общественных кладбищ на территории </w:t>
      </w:r>
      <w:proofErr w:type="spellStart"/>
      <w:r w:rsidR="00F65D78">
        <w:rPr>
          <w:sz w:val="28"/>
          <w:szCs w:val="28"/>
        </w:rPr>
        <w:t>сп</w:t>
      </w:r>
      <w:proofErr w:type="spellEnd"/>
      <w:r w:rsidR="00F65D78">
        <w:rPr>
          <w:sz w:val="28"/>
          <w:szCs w:val="28"/>
        </w:rPr>
        <w:t xml:space="preserve"> Петровское» и «Основные направления развития молодежной политики в </w:t>
      </w:r>
      <w:proofErr w:type="spellStart"/>
      <w:r w:rsidR="00F65D78">
        <w:rPr>
          <w:sz w:val="28"/>
          <w:szCs w:val="28"/>
        </w:rPr>
        <w:t>сп</w:t>
      </w:r>
      <w:proofErr w:type="spellEnd"/>
      <w:r w:rsidR="00F65D78">
        <w:rPr>
          <w:sz w:val="28"/>
          <w:szCs w:val="28"/>
        </w:rPr>
        <w:t xml:space="preserve"> Петровское»</w:t>
      </w:r>
      <w:r w:rsidR="00EF3F2E">
        <w:rPr>
          <w:sz w:val="28"/>
          <w:szCs w:val="28"/>
        </w:rPr>
        <w:t>).</w:t>
      </w:r>
    </w:p>
    <w:p w14:paraId="1E51729A" w14:textId="3FBEC495" w:rsidR="00EF3F2E" w:rsidRDefault="00EF3F2E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ниже общего уровня исполнения расходной части бюджета исполнено </w:t>
      </w:r>
      <w:r w:rsidR="00D207AC">
        <w:rPr>
          <w:sz w:val="28"/>
          <w:szCs w:val="28"/>
        </w:rPr>
        <w:t>8</w:t>
      </w:r>
      <w:r>
        <w:rPr>
          <w:sz w:val="28"/>
          <w:szCs w:val="28"/>
        </w:rPr>
        <w:t xml:space="preserve"> муниципальны</w:t>
      </w:r>
      <w:r w:rsidR="00D207AC">
        <w:rPr>
          <w:sz w:val="28"/>
          <w:szCs w:val="28"/>
        </w:rPr>
        <w:t>х</w:t>
      </w:r>
      <w:r>
        <w:rPr>
          <w:sz w:val="28"/>
          <w:szCs w:val="28"/>
        </w:rPr>
        <w:t xml:space="preserve"> программ из </w:t>
      </w:r>
      <w:r w:rsidR="00D207AC">
        <w:rPr>
          <w:sz w:val="28"/>
          <w:szCs w:val="28"/>
        </w:rPr>
        <w:t>17</w:t>
      </w:r>
      <w:r>
        <w:rPr>
          <w:sz w:val="28"/>
          <w:szCs w:val="28"/>
        </w:rPr>
        <w:t xml:space="preserve"> (</w:t>
      </w:r>
      <w:r w:rsidR="00D207AC">
        <w:rPr>
          <w:sz w:val="28"/>
          <w:szCs w:val="28"/>
        </w:rPr>
        <w:t>47,1</w:t>
      </w:r>
      <w:r>
        <w:rPr>
          <w:sz w:val="28"/>
          <w:szCs w:val="28"/>
        </w:rPr>
        <w:t>%).</w:t>
      </w:r>
    </w:p>
    <w:p w14:paraId="063BCB91" w14:textId="244C9279" w:rsidR="00004898" w:rsidRDefault="00EF3F2E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Непрограммные расходы бюджета исполнены на 9</w:t>
      </w:r>
      <w:r w:rsidR="00D42CF3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D42CF3">
        <w:rPr>
          <w:sz w:val="28"/>
          <w:szCs w:val="28"/>
        </w:rPr>
        <w:t>4</w:t>
      </w:r>
      <w:r>
        <w:rPr>
          <w:sz w:val="28"/>
          <w:szCs w:val="28"/>
        </w:rPr>
        <w:t>%.</w:t>
      </w:r>
    </w:p>
    <w:p w14:paraId="02EFDDCF" w14:textId="3A7F8CDE" w:rsidR="00113ADA" w:rsidRDefault="00731923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Пунктом 1</w:t>
      </w:r>
      <w:r w:rsidR="00D42CF3">
        <w:rPr>
          <w:sz w:val="28"/>
          <w:szCs w:val="28"/>
        </w:rPr>
        <w:t>5</w:t>
      </w:r>
      <w:r>
        <w:rPr>
          <w:sz w:val="28"/>
          <w:szCs w:val="28"/>
        </w:rPr>
        <w:t xml:space="preserve"> решения о бюджете поселения объем бюджетных ассигнований дорожного фонда на 202</w:t>
      </w:r>
      <w:r w:rsidR="00D42CF3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утвержден в сумме </w:t>
      </w:r>
      <w:r w:rsidR="00D42CF3">
        <w:rPr>
          <w:sz w:val="28"/>
          <w:szCs w:val="28"/>
        </w:rPr>
        <w:t>76 386,200</w:t>
      </w:r>
      <w:r>
        <w:rPr>
          <w:sz w:val="28"/>
          <w:szCs w:val="28"/>
        </w:rPr>
        <w:t xml:space="preserve"> тыс. руб.</w:t>
      </w:r>
    </w:p>
    <w:p w14:paraId="572C0727" w14:textId="6F39C0DA" w:rsidR="00A74F16" w:rsidRDefault="00A74F16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B922E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исполнение по расходам дорожного фонда</w:t>
      </w:r>
      <w:r w:rsidR="00B922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</w:t>
      </w:r>
      <w:r w:rsidR="00B922E0">
        <w:rPr>
          <w:sz w:val="28"/>
          <w:szCs w:val="28"/>
        </w:rPr>
        <w:t>75 704,617</w:t>
      </w:r>
      <w:r>
        <w:rPr>
          <w:sz w:val="28"/>
          <w:szCs w:val="28"/>
        </w:rPr>
        <w:t xml:space="preserve"> тыс. руб. или </w:t>
      </w:r>
      <w:r w:rsidR="00B922E0">
        <w:rPr>
          <w:sz w:val="28"/>
          <w:szCs w:val="28"/>
        </w:rPr>
        <w:t>99,1</w:t>
      </w:r>
      <w:r>
        <w:rPr>
          <w:sz w:val="28"/>
          <w:szCs w:val="28"/>
        </w:rPr>
        <w:t xml:space="preserve">% от годового плана. </w:t>
      </w:r>
    </w:p>
    <w:p w14:paraId="718E9295" w14:textId="77777777" w:rsidR="00F42939" w:rsidRDefault="007C0B47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сведениям об использовании дорожного фонда поселения за отчетный период средства </w:t>
      </w:r>
      <w:r w:rsidR="00B922E0">
        <w:rPr>
          <w:sz w:val="28"/>
          <w:szCs w:val="28"/>
        </w:rPr>
        <w:t xml:space="preserve">дорожного фонда </w:t>
      </w:r>
      <w:r>
        <w:rPr>
          <w:sz w:val="28"/>
          <w:szCs w:val="28"/>
        </w:rPr>
        <w:t xml:space="preserve">израсходованы </w:t>
      </w:r>
      <w:r w:rsidR="008A653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капитальный </w:t>
      </w:r>
      <w:r>
        <w:rPr>
          <w:sz w:val="28"/>
          <w:szCs w:val="28"/>
        </w:rPr>
        <w:lastRenderedPageBreak/>
        <w:t>ремонт, ремонт и содержание автомобильных дорог общего пользования и искусственных сооружений</w:t>
      </w:r>
      <w:r w:rsidR="008A6534">
        <w:rPr>
          <w:sz w:val="28"/>
          <w:szCs w:val="28"/>
        </w:rPr>
        <w:t xml:space="preserve">; </w:t>
      </w:r>
      <w:r>
        <w:rPr>
          <w:sz w:val="28"/>
          <w:szCs w:val="28"/>
        </w:rPr>
        <w:t>проектирование и составление смет</w:t>
      </w:r>
      <w:r w:rsidR="008A6534">
        <w:rPr>
          <w:sz w:val="28"/>
          <w:szCs w:val="28"/>
        </w:rPr>
        <w:t>, прохождение государственной экспертизы.</w:t>
      </w:r>
      <w:r w:rsidR="009C731C">
        <w:rPr>
          <w:sz w:val="28"/>
          <w:szCs w:val="28"/>
        </w:rPr>
        <w:t xml:space="preserve"> </w:t>
      </w:r>
    </w:p>
    <w:p w14:paraId="23BB0243" w14:textId="6C3F618C" w:rsidR="00A74F16" w:rsidRDefault="00A74F16" w:rsidP="00EF2BAA">
      <w:pPr>
        <w:spacing w:line="276" w:lineRule="auto"/>
        <w:ind w:firstLine="709"/>
        <w:jc w:val="both"/>
        <w:rPr>
          <w:sz w:val="28"/>
          <w:szCs w:val="28"/>
        </w:rPr>
      </w:pPr>
      <w:r w:rsidRPr="00A74F16">
        <w:rPr>
          <w:sz w:val="28"/>
          <w:szCs w:val="28"/>
        </w:rPr>
        <w:t>Остаток средств дорожного фонда с</w:t>
      </w:r>
      <w:r w:rsidR="00C80BAA">
        <w:rPr>
          <w:sz w:val="28"/>
          <w:szCs w:val="28"/>
        </w:rPr>
        <w:t xml:space="preserve">ельского </w:t>
      </w:r>
      <w:r w:rsidRPr="00A74F16">
        <w:rPr>
          <w:sz w:val="28"/>
          <w:szCs w:val="28"/>
        </w:rPr>
        <w:t>п</w:t>
      </w:r>
      <w:r w:rsidR="00C80BAA">
        <w:rPr>
          <w:sz w:val="28"/>
          <w:szCs w:val="28"/>
        </w:rPr>
        <w:t>оселения</w:t>
      </w:r>
      <w:r w:rsidRPr="00A74F16">
        <w:rPr>
          <w:sz w:val="28"/>
          <w:szCs w:val="28"/>
        </w:rPr>
        <w:t xml:space="preserve"> </w:t>
      </w:r>
      <w:r w:rsidR="00175B93">
        <w:rPr>
          <w:sz w:val="28"/>
          <w:szCs w:val="28"/>
        </w:rPr>
        <w:t>Петровское</w:t>
      </w:r>
      <w:r w:rsidRPr="00A74F16">
        <w:rPr>
          <w:sz w:val="28"/>
          <w:szCs w:val="28"/>
        </w:rPr>
        <w:t xml:space="preserve"> на 01.01.202</w:t>
      </w:r>
      <w:r w:rsidR="00175B93">
        <w:rPr>
          <w:sz w:val="28"/>
          <w:szCs w:val="28"/>
        </w:rPr>
        <w:t>4</w:t>
      </w:r>
      <w:r w:rsidRPr="00A74F16">
        <w:rPr>
          <w:sz w:val="28"/>
          <w:szCs w:val="28"/>
        </w:rPr>
        <w:t xml:space="preserve"> г. – </w:t>
      </w:r>
      <w:r w:rsidR="00175B93" w:rsidRPr="00175B93">
        <w:rPr>
          <w:sz w:val="28"/>
          <w:szCs w:val="28"/>
        </w:rPr>
        <w:t>681</w:t>
      </w:r>
      <w:r w:rsidR="00175B93">
        <w:rPr>
          <w:sz w:val="28"/>
          <w:szCs w:val="28"/>
        </w:rPr>
        <w:t>,</w:t>
      </w:r>
      <w:r w:rsidR="00175B93" w:rsidRPr="00175B93">
        <w:rPr>
          <w:sz w:val="28"/>
          <w:szCs w:val="28"/>
        </w:rPr>
        <w:t>58</w:t>
      </w:r>
      <w:r w:rsidR="00175B93">
        <w:rPr>
          <w:sz w:val="28"/>
          <w:szCs w:val="28"/>
        </w:rPr>
        <w:t>3</w:t>
      </w:r>
      <w:r w:rsidR="007C0B47">
        <w:rPr>
          <w:sz w:val="28"/>
          <w:szCs w:val="28"/>
        </w:rPr>
        <w:t xml:space="preserve"> тыс.</w:t>
      </w:r>
      <w:r w:rsidRPr="00A74F16">
        <w:rPr>
          <w:sz w:val="28"/>
          <w:szCs w:val="28"/>
        </w:rPr>
        <w:t xml:space="preserve"> руб.</w:t>
      </w:r>
    </w:p>
    <w:p w14:paraId="2529DC41" w14:textId="7B017262" w:rsidR="00175B93" w:rsidRDefault="00175B93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D27E7D">
        <w:rPr>
          <w:sz w:val="28"/>
          <w:szCs w:val="28"/>
        </w:rPr>
        <w:t>ой</w:t>
      </w:r>
      <w:r>
        <w:rPr>
          <w:sz w:val="28"/>
          <w:szCs w:val="28"/>
        </w:rPr>
        <w:t xml:space="preserve"> причин</w:t>
      </w:r>
      <w:r w:rsidR="00D27E7D">
        <w:rPr>
          <w:sz w:val="28"/>
          <w:szCs w:val="28"/>
        </w:rPr>
        <w:t>ой</w:t>
      </w:r>
      <w:r>
        <w:rPr>
          <w:sz w:val="28"/>
          <w:szCs w:val="28"/>
        </w:rPr>
        <w:t xml:space="preserve"> неполного исполнения дорожного фонда, согласно </w:t>
      </w:r>
      <w:r w:rsidR="00216870">
        <w:rPr>
          <w:sz w:val="28"/>
          <w:szCs w:val="28"/>
        </w:rPr>
        <w:t xml:space="preserve">Отчету об использовании бюджетных ассигнований </w:t>
      </w:r>
      <w:r w:rsidR="00D27E7D">
        <w:rPr>
          <w:sz w:val="28"/>
          <w:szCs w:val="28"/>
        </w:rPr>
        <w:t>д</w:t>
      </w:r>
      <w:r w:rsidR="00216870">
        <w:rPr>
          <w:sz w:val="28"/>
          <w:szCs w:val="28"/>
        </w:rPr>
        <w:t>оро</w:t>
      </w:r>
      <w:r w:rsidR="00D27E7D">
        <w:rPr>
          <w:sz w:val="28"/>
          <w:szCs w:val="28"/>
        </w:rPr>
        <w:t>жного фонда явилась оплата по факту выполненных работ.</w:t>
      </w:r>
    </w:p>
    <w:p w14:paraId="21D2C356" w14:textId="44C84467" w:rsidR="0048673B" w:rsidRDefault="0048673B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Пунктом 1</w:t>
      </w:r>
      <w:r w:rsidR="00D27E7D">
        <w:rPr>
          <w:sz w:val="28"/>
          <w:szCs w:val="28"/>
        </w:rPr>
        <w:t>4</w:t>
      </w:r>
      <w:r>
        <w:rPr>
          <w:sz w:val="28"/>
          <w:szCs w:val="28"/>
        </w:rPr>
        <w:t xml:space="preserve"> решения о бюджете поселения утвержден резервный фонд администрации сельского поселения </w:t>
      </w:r>
      <w:r w:rsidR="00D27E7D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на 202</w:t>
      </w:r>
      <w:r w:rsidR="00D27E7D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27E7D">
        <w:rPr>
          <w:sz w:val="28"/>
          <w:szCs w:val="28"/>
        </w:rPr>
        <w:t>150</w:t>
      </w:r>
      <w:r>
        <w:rPr>
          <w:sz w:val="28"/>
          <w:szCs w:val="28"/>
        </w:rPr>
        <w:t>,0 тыс. руб.</w:t>
      </w:r>
      <w:r w:rsidR="00D27E7D">
        <w:rPr>
          <w:sz w:val="28"/>
          <w:szCs w:val="28"/>
        </w:rPr>
        <w:t xml:space="preserve"> В 2022 году объем резервного фонда составлял </w:t>
      </w:r>
      <w:r w:rsidR="00EC1E0B">
        <w:rPr>
          <w:sz w:val="28"/>
          <w:szCs w:val="28"/>
        </w:rPr>
        <w:t>155,5 тыс. руб.</w:t>
      </w:r>
    </w:p>
    <w:p w14:paraId="1471A38C" w14:textId="6C8EE9E3" w:rsidR="00004898" w:rsidRDefault="00863E4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отчетом</w:t>
      </w:r>
      <w:r w:rsidR="000D00A2">
        <w:rPr>
          <w:sz w:val="28"/>
          <w:szCs w:val="28"/>
        </w:rPr>
        <w:t xml:space="preserve"> об использовании средств резервного фонда сельского поселения Петровское</w:t>
      </w:r>
      <w:r w:rsidR="00BB34C5">
        <w:rPr>
          <w:sz w:val="28"/>
          <w:szCs w:val="28"/>
        </w:rPr>
        <w:t xml:space="preserve"> (приложение № 6 к проекту решения об исполнении бюджета) на основании распоряжений администрации</w:t>
      </w:r>
      <w:r w:rsidR="000D00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 резервного фонда израсходованы в сумме </w:t>
      </w:r>
      <w:r w:rsidR="00BB34C5">
        <w:rPr>
          <w:sz w:val="28"/>
          <w:szCs w:val="28"/>
        </w:rPr>
        <w:t>111,372</w:t>
      </w:r>
      <w:r>
        <w:rPr>
          <w:sz w:val="28"/>
          <w:szCs w:val="28"/>
        </w:rPr>
        <w:t xml:space="preserve"> тыс. руб. или </w:t>
      </w:r>
      <w:r w:rsidR="00BB34C5">
        <w:rPr>
          <w:sz w:val="28"/>
          <w:szCs w:val="28"/>
        </w:rPr>
        <w:t>74,2</w:t>
      </w:r>
      <w:r>
        <w:rPr>
          <w:sz w:val="28"/>
          <w:szCs w:val="28"/>
        </w:rPr>
        <w:t>% от утвержденного объема.</w:t>
      </w:r>
    </w:p>
    <w:p w14:paraId="7437C43E" w14:textId="69A27CE7" w:rsidR="00863E4A" w:rsidRDefault="00BB34C5" w:rsidP="00EF2BAA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Выделенные с</w:t>
      </w:r>
      <w:r w:rsidR="00863E4A">
        <w:rPr>
          <w:sz w:val="28"/>
          <w:szCs w:val="28"/>
        </w:rPr>
        <w:t xml:space="preserve">редства </w:t>
      </w:r>
      <w:r>
        <w:rPr>
          <w:sz w:val="28"/>
          <w:szCs w:val="28"/>
        </w:rPr>
        <w:t>были направлены</w:t>
      </w:r>
      <w:r w:rsidR="00863E4A">
        <w:rPr>
          <w:sz w:val="28"/>
          <w:szCs w:val="28"/>
        </w:rPr>
        <w:t xml:space="preserve"> </w:t>
      </w:r>
      <w:r>
        <w:rPr>
          <w:sz w:val="28"/>
          <w:szCs w:val="28"/>
        </w:rPr>
        <w:t>на поощрение выпускников СОШ, окончивших школу с золотой медалью, на исполнение постановлений мировых судей, судебных приставов, решений судов, на оказание материальной помощи жителям, оказавшимся в трудной жизненной ситуации</w:t>
      </w:r>
      <w:r w:rsidR="00863E4A">
        <w:rPr>
          <w:sz w:val="28"/>
          <w:szCs w:val="28"/>
        </w:rPr>
        <w:t>.</w:t>
      </w:r>
    </w:p>
    <w:p w14:paraId="1A461FF5" w14:textId="77CB6D16" w:rsidR="00863E4A" w:rsidRPr="00A40F52" w:rsidRDefault="00A40F52" w:rsidP="00AD7996">
      <w:pPr>
        <w:spacing w:line="276" w:lineRule="auto"/>
        <w:jc w:val="center"/>
        <w:rPr>
          <w:b/>
          <w:bCs/>
          <w:sz w:val="28"/>
          <w:szCs w:val="28"/>
        </w:rPr>
      </w:pPr>
      <w:r w:rsidRPr="00A40F52">
        <w:rPr>
          <w:b/>
          <w:bCs/>
          <w:sz w:val="28"/>
          <w:szCs w:val="28"/>
        </w:rPr>
        <w:t>4. Дефицит бюджета поселения и источники его финансирования</w:t>
      </w:r>
    </w:p>
    <w:p w14:paraId="0F245FF9" w14:textId="5B8CC550" w:rsidR="00AA339F" w:rsidRDefault="007D1836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о бюджете поселения на 202</w:t>
      </w:r>
      <w:r w:rsidR="00926F7D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первоначальной редакции был утвержден бездефицитный бюджет. В процессе исполнения бюджета решениями Муниципального совета о внесении </w:t>
      </w:r>
      <w:r w:rsidR="00B3634F">
        <w:rPr>
          <w:sz w:val="28"/>
          <w:szCs w:val="28"/>
        </w:rPr>
        <w:t xml:space="preserve">изменений в бюджет объем дефицита был увеличен до </w:t>
      </w:r>
      <w:r w:rsidR="00926F7D" w:rsidRPr="00926F7D">
        <w:rPr>
          <w:sz w:val="28"/>
          <w:szCs w:val="28"/>
        </w:rPr>
        <w:t>1</w:t>
      </w:r>
      <w:r w:rsidR="00926F7D">
        <w:rPr>
          <w:sz w:val="28"/>
          <w:szCs w:val="28"/>
        </w:rPr>
        <w:t> </w:t>
      </w:r>
      <w:r w:rsidR="00926F7D" w:rsidRPr="00926F7D">
        <w:rPr>
          <w:sz w:val="28"/>
          <w:szCs w:val="28"/>
        </w:rPr>
        <w:t>822</w:t>
      </w:r>
      <w:r w:rsidR="00926F7D">
        <w:rPr>
          <w:sz w:val="28"/>
          <w:szCs w:val="28"/>
        </w:rPr>
        <w:t>,</w:t>
      </w:r>
      <w:r w:rsidR="00926F7D" w:rsidRPr="00926F7D">
        <w:rPr>
          <w:sz w:val="28"/>
          <w:szCs w:val="28"/>
        </w:rPr>
        <w:t>90</w:t>
      </w:r>
      <w:r w:rsidR="00926F7D">
        <w:rPr>
          <w:sz w:val="28"/>
          <w:szCs w:val="28"/>
        </w:rPr>
        <w:t>3</w:t>
      </w:r>
      <w:r w:rsidR="00926F7D" w:rsidRPr="00926F7D">
        <w:rPr>
          <w:sz w:val="28"/>
          <w:szCs w:val="28"/>
        </w:rPr>
        <w:t xml:space="preserve"> </w:t>
      </w:r>
      <w:r w:rsidR="00B3634F">
        <w:rPr>
          <w:sz w:val="28"/>
          <w:szCs w:val="28"/>
        </w:rPr>
        <w:t>тыс. руб.</w:t>
      </w:r>
    </w:p>
    <w:p w14:paraId="658A18A6" w14:textId="375B8A03" w:rsidR="00B3634F" w:rsidRDefault="00B363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бюджетные назначения по источникам финансирования дефицита на 202</w:t>
      </w:r>
      <w:r w:rsidR="00926F7D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годовой отчетности об исполнении бюджета </w:t>
      </w:r>
      <w:r w:rsidR="00926F7D">
        <w:rPr>
          <w:sz w:val="28"/>
          <w:szCs w:val="28"/>
        </w:rPr>
        <w:t xml:space="preserve">(ф. 0503117) </w:t>
      </w:r>
      <w:r>
        <w:rPr>
          <w:sz w:val="28"/>
          <w:szCs w:val="28"/>
        </w:rPr>
        <w:t>по состоянию на 01.01.202</w:t>
      </w:r>
      <w:r w:rsidR="00926F7D">
        <w:rPr>
          <w:sz w:val="28"/>
          <w:szCs w:val="28"/>
        </w:rPr>
        <w:t>4</w:t>
      </w:r>
      <w:r>
        <w:rPr>
          <w:sz w:val="28"/>
          <w:szCs w:val="28"/>
        </w:rPr>
        <w:t xml:space="preserve"> отражены в объеме </w:t>
      </w:r>
      <w:r w:rsidR="00926F7D" w:rsidRPr="00926F7D">
        <w:rPr>
          <w:sz w:val="28"/>
          <w:szCs w:val="28"/>
        </w:rPr>
        <w:t>1</w:t>
      </w:r>
      <w:r w:rsidR="00926F7D">
        <w:rPr>
          <w:sz w:val="28"/>
          <w:szCs w:val="28"/>
        </w:rPr>
        <w:t> </w:t>
      </w:r>
      <w:r w:rsidR="00926F7D" w:rsidRPr="00926F7D">
        <w:rPr>
          <w:sz w:val="28"/>
          <w:szCs w:val="28"/>
        </w:rPr>
        <w:t>822</w:t>
      </w:r>
      <w:r w:rsidR="00926F7D">
        <w:rPr>
          <w:sz w:val="28"/>
          <w:szCs w:val="28"/>
        </w:rPr>
        <w:t>,</w:t>
      </w:r>
      <w:r w:rsidR="00926F7D" w:rsidRPr="00926F7D">
        <w:rPr>
          <w:sz w:val="28"/>
          <w:szCs w:val="28"/>
        </w:rPr>
        <w:t>90</w:t>
      </w:r>
      <w:r w:rsidR="00926F7D">
        <w:rPr>
          <w:sz w:val="28"/>
          <w:szCs w:val="28"/>
        </w:rPr>
        <w:t>3</w:t>
      </w:r>
      <w:r w:rsidR="00926F7D" w:rsidRPr="00926F7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что соответствует плановому значению, утвержденному решением о бюджете поселения.</w:t>
      </w:r>
    </w:p>
    <w:p w14:paraId="6212A101" w14:textId="03122FD5" w:rsidR="00B3634F" w:rsidRDefault="00B363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представленному отчету об исполнении бюджета поселения бюджет в 202</w:t>
      </w:r>
      <w:r w:rsidR="00926F7D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исполнен с профицитом </w:t>
      </w:r>
      <w:r w:rsidR="00926F7D">
        <w:rPr>
          <w:sz w:val="28"/>
          <w:szCs w:val="28"/>
        </w:rPr>
        <w:t>2 297,788</w:t>
      </w:r>
      <w:r>
        <w:rPr>
          <w:sz w:val="28"/>
          <w:szCs w:val="28"/>
        </w:rPr>
        <w:t xml:space="preserve"> тыс. руб.</w:t>
      </w:r>
    </w:p>
    <w:p w14:paraId="152B2E5E" w14:textId="6A704D0D" w:rsidR="00A674D3" w:rsidRDefault="00A674D3" w:rsidP="00A674D3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20"/>
        <w:gridCol w:w="2343"/>
        <w:gridCol w:w="2343"/>
        <w:gridCol w:w="2338"/>
      </w:tblGrid>
      <w:tr w:rsidR="00A674D3" w:rsidRPr="00A674D3" w14:paraId="151C79B2" w14:textId="77777777" w:rsidTr="00A674D3">
        <w:tc>
          <w:tcPr>
            <w:tcW w:w="2392" w:type="dxa"/>
          </w:tcPr>
          <w:p w14:paraId="7CBA177E" w14:textId="2EB247E7" w:rsidR="00A674D3" w:rsidRPr="00A674D3" w:rsidRDefault="00A674D3" w:rsidP="00AD7996">
            <w:pPr>
              <w:jc w:val="both"/>
            </w:pPr>
            <w:r w:rsidRPr="00A674D3">
              <w:t>Наименование показателя</w:t>
            </w:r>
          </w:p>
        </w:tc>
        <w:tc>
          <w:tcPr>
            <w:tcW w:w="2393" w:type="dxa"/>
          </w:tcPr>
          <w:p w14:paraId="0A243171" w14:textId="25D3E455" w:rsidR="00A674D3" w:rsidRPr="00A674D3" w:rsidRDefault="00A674D3" w:rsidP="00AD7996">
            <w:pPr>
              <w:jc w:val="both"/>
            </w:pPr>
            <w:r w:rsidRPr="00A674D3">
              <w:t>Утверждено решением о бюджете</w:t>
            </w:r>
          </w:p>
        </w:tc>
        <w:tc>
          <w:tcPr>
            <w:tcW w:w="2393" w:type="dxa"/>
          </w:tcPr>
          <w:p w14:paraId="29897F6A" w14:textId="7CADFD98" w:rsidR="00A674D3" w:rsidRPr="00A674D3" w:rsidRDefault="00A674D3" w:rsidP="00AD7996">
            <w:pPr>
              <w:jc w:val="both"/>
            </w:pPr>
            <w:r w:rsidRPr="00A674D3">
              <w:t>Фактически исполнено</w:t>
            </w:r>
          </w:p>
        </w:tc>
        <w:tc>
          <w:tcPr>
            <w:tcW w:w="2393" w:type="dxa"/>
          </w:tcPr>
          <w:p w14:paraId="1AE9C44D" w14:textId="5D906375" w:rsidR="00A674D3" w:rsidRPr="00A674D3" w:rsidRDefault="00A674D3" w:rsidP="00AD7996">
            <w:pPr>
              <w:jc w:val="both"/>
            </w:pPr>
            <w:r w:rsidRPr="00A674D3">
              <w:t>Отклонение</w:t>
            </w:r>
          </w:p>
        </w:tc>
      </w:tr>
      <w:tr w:rsidR="00A674D3" w:rsidRPr="00A674D3" w14:paraId="38D56C5D" w14:textId="77777777" w:rsidTr="00A674D3">
        <w:tc>
          <w:tcPr>
            <w:tcW w:w="2392" w:type="dxa"/>
          </w:tcPr>
          <w:p w14:paraId="00754C3A" w14:textId="254087D4" w:rsidR="00A674D3" w:rsidRPr="00A674D3" w:rsidRDefault="00A674D3" w:rsidP="00AD7996">
            <w:pPr>
              <w:jc w:val="both"/>
            </w:pPr>
            <w:r>
              <w:t>Доходы бюджета поселения</w:t>
            </w:r>
          </w:p>
        </w:tc>
        <w:tc>
          <w:tcPr>
            <w:tcW w:w="2393" w:type="dxa"/>
          </w:tcPr>
          <w:p w14:paraId="2EFA0724" w14:textId="07993399" w:rsidR="00A674D3" w:rsidRPr="00A674D3" w:rsidRDefault="003E1535" w:rsidP="00AD7996">
            <w:pPr>
              <w:jc w:val="both"/>
            </w:pPr>
            <w:r>
              <w:t>135 705,567</w:t>
            </w:r>
          </w:p>
        </w:tc>
        <w:tc>
          <w:tcPr>
            <w:tcW w:w="2393" w:type="dxa"/>
          </w:tcPr>
          <w:p w14:paraId="48F0C127" w14:textId="564F9089" w:rsidR="00A674D3" w:rsidRPr="00A674D3" w:rsidRDefault="003E1535" w:rsidP="00AD7996">
            <w:pPr>
              <w:jc w:val="both"/>
            </w:pPr>
            <w:r>
              <w:t>137 274,812</w:t>
            </w:r>
          </w:p>
        </w:tc>
        <w:tc>
          <w:tcPr>
            <w:tcW w:w="2393" w:type="dxa"/>
          </w:tcPr>
          <w:p w14:paraId="572EC8AD" w14:textId="6BEFF254" w:rsidR="00A674D3" w:rsidRPr="00A674D3" w:rsidRDefault="003E1535" w:rsidP="00AD7996">
            <w:pPr>
              <w:jc w:val="both"/>
            </w:pPr>
            <w:r>
              <w:t>+1 569,245</w:t>
            </w:r>
          </w:p>
        </w:tc>
      </w:tr>
      <w:tr w:rsidR="00A674D3" w:rsidRPr="00A674D3" w14:paraId="3C0767A0" w14:textId="77777777" w:rsidTr="00A674D3">
        <w:tc>
          <w:tcPr>
            <w:tcW w:w="2392" w:type="dxa"/>
          </w:tcPr>
          <w:p w14:paraId="6EAB0B9E" w14:textId="01B64FFD" w:rsidR="00A674D3" w:rsidRPr="00A674D3" w:rsidRDefault="00A674D3" w:rsidP="00AD7996">
            <w:pPr>
              <w:jc w:val="both"/>
            </w:pPr>
            <w:r>
              <w:t>Расходы бюджета поселения</w:t>
            </w:r>
          </w:p>
        </w:tc>
        <w:tc>
          <w:tcPr>
            <w:tcW w:w="2393" w:type="dxa"/>
          </w:tcPr>
          <w:p w14:paraId="32E99274" w14:textId="7E5FB6A8" w:rsidR="00A674D3" w:rsidRPr="00A674D3" w:rsidRDefault="003E1535" w:rsidP="00AD7996">
            <w:pPr>
              <w:jc w:val="both"/>
            </w:pPr>
            <w:r>
              <w:t>137 528,470</w:t>
            </w:r>
          </w:p>
        </w:tc>
        <w:tc>
          <w:tcPr>
            <w:tcW w:w="2393" w:type="dxa"/>
          </w:tcPr>
          <w:p w14:paraId="45A42EE7" w14:textId="3FB1B394" w:rsidR="00A674D3" w:rsidRPr="00A674D3" w:rsidRDefault="003E1535" w:rsidP="00AD7996">
            <w:pPr>
              <w:jc w:val="both"/>
            </w:pPr>
            <w:r>
              <w:t>134 977,024</w:t>
            </w:r>
          </w:p>
        </w:tc>
        <w:tc>
          <w:tcPr>
            <w:tcW w:w="2393" w:type="dxa"/>
          </w:tcPr>
          <w:p w14:paraId="46A827B0" w14:textId="4262BDE9" w:rsidR="00A674D3" w:rsidRPr="00A674D3" w:rsidRDefault="003E1535" w:rsidP="00AD7996">
            <w:pPr>
              <w:jc w:val="both"/>
            </w:pPr>
            <w:r>
              <w:t>-2 551,445</w:t>
            </w:r>
          </w:p>
        </w:tc>
      </w:tr>
      <w:tr w:rsidR="00A674D3" w:rsidRPr="00A674D3" w14:paraId="2718CBFB" w14:textId="77777777" w:rsidTr="00A674D3">
        <w:tc>
          <w:tcPr>
            <w:tcW w:w="2392" w:type="dxa"/>
          </w:tcPr>
          <w:p w14:paraId="031F330E" w14:textId="68B94765" w:rsidR="00A674D3" w:rsidRPr="00A674D3" w:rsidRDefault="00A674D3" w:rsidP="00AD7996">
            <w:pPr>
              <w:jc w:val="both"/>
            </w:pPr>
            <w:r>
              <w:lastRenderedPageBreak/>
              <w:t>Дефицит бюджета поселения</w:t>
            </w:r>
          </w:p>
        </w:tc>
        <w:tc>
          <w:tcPr>
            <w:tcW w:w="2393" w:type="dxa"/>
          </w:tcPr>
          <w:p w14:paraId="5EF64FF7" w14:textId="634827FF" w:rsidR="00A674D3" w:rsidRPr="00A674D3" w:rsidRDefault="003E1535" w:rsidP="00AD7996">
            <w:pPr>
              <w:jc w:val="both"/>
            </w:pPr>
            <w:r>
              <w:t>-1 822,903</w:t>
            </w:r>
          </w:p>
        </w:tc>
        <w:tc>
          <w:tcPr>
            <w:tcW w:w="2393" w:type="dxa"/>
          </w:tcPr>
          <w:p w14:paraId="2A669332" w14:textId="3051FB9C" w:rsidR="00A674D3" w:rsidRPr="00A674D3" w:rsidRDefault="003E1535" w:rsidP="00AD7996">
            <w:pPr>
              <w:jc w:val="both"/>
            </w:pPr>
            <w:r>
              <w:t>+2 297,788</w:t>
            </w:r>
          </w:p>
        </w:tc>
        <w:tc>
          <w:tcPr>
            <w:tcW w:w="2393" w:type="dxa"/>
          </w:tcPr>
          <w:p w14:paraId="3C29B530" w14:textId="148E8C83" w:rsidR="00A674D3" w:rsidRPr="00A674D3" w:rsidRDefault="003E1535" w:rsidP="00AD7996">
            <w:pPr>
              <w:jc w:val="both"/>
            </w:pPr>
            <w:r>
              <w:t>+4 120,690</w:t>
            </w:r>
          </w:p>
        </w:tc>
      </w:tr>
    </w:tbl>
    <w:p w14:paraId="2314A579" w14:textId="0DD053F7" w:rsidR="00004898" w:rsidRDefault="00A674D3" w:rsidP="00EF2BAA">
      <w:pPr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источников внутреннего финансирования дефицита в отчете об исполнении бюджета отражены изменения остатков средств бюджета поселения на счетах бюджета в сумме </w:t>
      </w:r>
      <w:r w:rsidR="003E1535">
        <w:rPr>
          <w:sz w:val="28"/>
          <w:szCs w:val="28"/>
        </w:rPr>
        <w:t>1 822,903</w:t>
      </w:r>
      <w:r>
        <w:rPr>
          <w:sz w:val="28"/>
          <w:szCs w:val="28"/>
        </w:rPr>
        <w:t xml:space="preserve"> тыс. руб.</w:t>
      </w:r>
    </w:p>
    <w:p w14:paraId="5754A5B9" w14:textId="40A8AE7E" w:rsidR="00AD7996" w:rsidRPr="00AD7996" w:rsidRDefault="00AD7996" w:rsidP="007C4E30">
      <w:pPr>
        <w:spacing w:before="120" w:line="276" w:lineRule="auto"/>
        <w:jc w:val="center"/>
        <w:rPr>
          <w:b/>
          <w:bCs/>
          <w:sz w:val="28"/>
          <w:szCs w:val="28"/>
        </w:rPr>
      </w:pPr>
      <w:r w:rsidRPr="00AD7996">
        <w:rPr>
          <w:b/>
          <w:bCs/>
          <w:sz w:val="28"/>
          <w:szCs w:val="28"/>
        </w:rPr>
        <w:t>5. Выводы</w:t>
      </w:r>
    </w:p>
    <w:p w14:paraId="6CF561FE" w14:textId="6F691CA9" w:rsidR="00004898" w:rsidRDefault="0002028E" w:rsidP="00EF2BAA">
      <w:pPr>
        <w:tabs>
          <w:tab w:val="left" w:pos="157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исполнении бюджета поселения за 202</w:t>
      </w:r>
      <w:r w:rsidR="00F808F0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представлен администрацией сельского поселения </w:t>
      </w:r>
      <w:r w:rsidR="00F808F0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в Ревизионную комиссию 2</w:t>
      </w:r>
      <w:r w:rsidR="00F808F0">
        <w:rPr>
          <w:sz w:val="28"/>
          <w:szCs w:val="28"/>
        </w:rPr>
        <w:t>0</w:t>
      </w:r>
      <w:r>
        <w:rPr>
          <w:sz w:val="28"/>
          <w:szCs w:val="28"/>
        </w:rPr>
        <w:t xml:space="preserve"> марта 202</w:t>
      </w:r>
      <w:r w:rsidR="00F808F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 соблюдением сроков, установленных пунктом 3 статьи 5</w:t>
      </w:r>
      <w:r w:rsidR="00F808F0">
        <w:rPr>
          <w:sz w:val="28"/>
          <w:szCs w:val="28"/>
        </w:rPr>
        <w:t>7</w:t>
      </w:r>
      <w:r>
        <w:rPr>
          <w:sz w:val="28"/>
          <w:szCs w:val="28"/>
        </w:rPr>
        <w:t xml:space="preserve"> Положения о бюджетном процессе.</w:t>
      </w:r>
    </w:p>
    <w:p w14:paraId="73DAD34F" w14:textId="77777777" w:rsidR="006B5531" w:rsidRDefault="0002028E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Состав документов и материалов, представленных в Ревизионную комиссию,</w:t>
      </w:r>
      <w:r w:rsidR="00F808F0">
        <w:rPr>
          <w:sz w:val="28"/>
          <w:szCs w:val="28"/>
        </w:rPr>
        <w:t xml:space="preserve"> в основном</w:t>
      </w:r>
      <w:r>
        <w:rPr>
          <w:sz w:val="28"/>
          <w:szCs w:val="28"/>
        </w:rPr>
        <w:t xml:space="preserve"> соответствует требованиям Бюджетного кодекса РФ и нормативно-правовым актам поселения.</w:t>
      </w:r>
      <w:r w:rsidR="00F808F0">
        <w:rPr>
          <w:sz w:val="28"/>
          <w:szCs w:val="28"/>
        </w:rPr>
        <w:t xml:space="preserve"> В Ревизионную комиссию не представлена бюджетная отчетность</w:t>
      </w:r>
      <w:r w:rsidR="005656B3" w:rsidRPr="005656B3">
        <w:rPr>
          <w:sz w:val="28"/>
          <w:szCs w:val="28"/>
        </w:rPr>
        <w:t xml:space="preserve"> </w:t>
      </w:r>
      <w:r w:rsidR="005656B3">
        <w:rPr>
          <w:sz w:val="28"/>
          <w:szCs w:val="28"/>
        </w:rPr>
        <w:t>об исполнении</w:t>
      </w:r>
      <w:r w:rsidR="00F808F0">
        <w:rPr>
          <w:sz w:val="28"/>
          <w:szCs w:val="28"/>
        </w:rPr>
        <w:t xml:space="preserve"> </w:t>
      </w:r>
      <w:r w:rsidR="005656B3">
        <w:rPr>
          <w:sz w:val="28"/>
          <w:szCs w:val="28"/>
        </w:rPr>
        <w:t xml:space="preserve">бюджета поселения </w:t>
      </w:r>
      <w:r w:rsidR="00116CA1">
        <w:rPr>
          <w:sz w:val="28"/>
          <w:szCs w:val="28"/>
        </w:rPr>
        <w:t>за 2023 год</w:t>
      </w:r>
      <w:r w:rsidR="005656B3">
        <w:rPr>
          <w:sz w:val="28"/>
          <w:szCs w:val="28"/>
        </w:rPr>
        <w:t xml:space="preserve">. Требование об этом содержится в статьях 264.2, </w:t>
      </w:r>
      <w:proofErr w:type="gramStart"/>
      <w:r w:rsidR="005656B3">
        <w:rPr>
          <w:sz w:val="28"/>
          <w:szCs w:val="28"/>
        </w:rPr>
        <w:t>264.4-264.5</w:t>
      </w:r>
      <w:proofErr w:type="gramEnd"/>
      <w:r w:rsidR="005656B3">
        <w:rPr>
          <w:sz w:val="28"/>
          <w:szCs w:val="28"/>
        </w:rPr>
        <w:t xml:space="preserve"> Бюджетного кодекса РФ, Положения о бюджетном процессе поселения. </w:t>
      </w:r>
    </w:p>
    <w:p w14:paraId="7A4C8E27" w14:textId="336D07E9" w:rsidR="005440A1" w:rsidRDefault="0002028E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За 202</w:t>
      </w:r>
      <w:r w:rsidR="006B5531">
        <w:rPr>
          <w:sz w:val="28"/>
          <w:szCs w:val="28"/>
        </w:rPr>
        <w:t>3</w:t>
      </w:r>
      <w:r>
        <w:rPr>
          <w:sz w:val="28"/>
          <w:szCs w:val="28"/>
        </w:rPr>
        <w:t xml:space="preserve"> год доходы бюджета поселения исполнены на </w:t>
      </w:r>
      <w:r w:rsidR="005440A1">
        <w:rPr>
          <w:bCs/>
          <w:sz w:val="28"/>
          <w:szCs w:val="28"/>
        </w:rPr>
        <w:t>101,2</w:t>
      </w:r>
      <w:r>
        <w:rPr>
          <w:bCs/>
          <w:sz w:val="28"/>
          <w:szCs w:val="28"/>
        </w:rPr>
        <w:t xml:space="preserve">%, в бюджет поступило </w:t>
      </w:r>
      <w:r w:rsidR="005440A1">
        <w:rPr>
          <w:bCs/>
          <w:sz w:val="28"/>
          <w:szCs w:val="28"/>
        </w:rPr>
        <w:t>137 274,812</w:t>
      </w:r>
      <w:r>
        <w:rPr>
          <w:bCs/>
          <w:sz w:val="28"/>
          <w:szCs w:val="28"/>
        </w:rPr>
        <w:t xml:space="preserve"> тыс. руб., </w:t>
      </w:r>
      <w:r w:rsidR="005440A1">
        <w:rPr>
          <w:bCs/>
          <w:sz w:val="28"/>
          <w:szCs w:val="28"/>
        </w:rPr>
        <w:t>пере</w:t>
      </w:r>
      <w:r>
        <w:rPr>
          <w:bCs/>
          <w:sz w:val="28"/>
          <w:szCs w:val="28"/>
        </w:rPr>
        <w:t xml:space="preserve">выполнение составило </w:t>
      </w:r>
      <w:r w:rsidR="005440A1">
        <w:rPr>
          <w:bCs/>
          <w:sz w:val="28"/>
          <w:szCs w:val="28"/>
        </w:rPr>
        <w:t>1 569,245</w:t>
      </w:r>
      <w:r>
        <w:rPr>
          <w:bCs/>
          <w:sz w:val="28"/>
          <w:szCs w:val="28"/>
        </w:rPr>
        <w:t xml:space="preserve"> тыс. руб. от суммы бюджетных назначений. По сравнению с 202</w:t>
      </w:r>
      <w:r w:rsidR="005440A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годом доходы бюджета поселения в 202</w:t>
      </w:r>
      <w:r w:rsidR="005440A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увеличились на </w:t>
      </w:r>
      <w:r w:rsidR="005440A1">
        <w:rPr>
          <w:bCs/>
          <w:sz w:val="28"/>
          <w:szCs w:val="28"/>
        </w:rPr>
        <w:t>58 100,416</w:t>
      </w:r>
      <w:r>
        <w:rPr>
          <w:bCs/>
          <w:sz w:val="28"/>
          <w:szCs w:val="28"/>
        </w:rPr>
        <w:t xml:space="preserve"> тыс. руб. или на </w:t>
      </w:r>
      <w:r w:rsidR="005440A1">
        <w:rPr>
          <w:bCs/>
          <w:sz w:val="28"/>
          <w:szCs w:val="28"/>
        </w:rPr>
        <w:t>118,7</w:t>
      </w:r>
      <w:r>
        <w:rPr>
          <w:bCs/>
          <w:sz w:val="28"/>
          <w:szCs w:val="28"/>
        </w:rPr>
        <w:t>%</w:t>
      </w:r>
      <w:r w:rsidR="005440A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3681DD17" w14:textId="686B5A47" w:rsidR="005440A1" w:rsidRDefault="002513FC" w:rsidP="00EF2BAA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</w:t>
      </w:r>
      <w:r w:rsidR="005440A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по группе «Налоговые и неналоговые доходы» </w:t>
      </w:r>
      <w:r w:rsidR="005440A1">
        <w:rPr>
          <w:bCs/>
          <w:sz w:val="28"/>
          <w:szCs w:val="28"/>
        </w:rPr>
        <w:t>поступило 32 823,423 тыс. руб. или</w:t>
      </w:r>
      <w:r>
        <w:rPr>
          <w:bCs/>
          <w:sz w:val="28"/>
          <w:szCs w:val="28"/>
        </w:rPr>
        <w:t xml:space="preserve"> </w:t>
      </w:r>
      <w:r w:rsidR="005440A1">
        <w:rPr>
          <w:bCs/>
          <w:sz w:val="28"/>
          <w:szCs w:val="28"/>
        </w:rPr>
        <w:t>105,7</w:t>
      </w:r>
      <w:r>
        <w:rPr>
          <w:bCs/>
          <w:sz w:val="28"/>
          <w:szCs w:val="28"/>
        </w:rPr>
        <w:t>%</w:t>
      </w:r>
      <w:r w:rsidR="005440A1">
        <w:rPr>
          <w:bCs/>
          <w:sz w:val="28"/>
          <w:szCs w:val="28"/>
        </w:rPr>
        <w:t xml:space="preserve"> от прогнозируемых доходов по этой группе, доля которой соответствует 23,9% от всех доходов бюджета поселения.</w:t>
      </w:r>
    </w:p>
    <w:p w14:paraId="57FC11B7" w14:textId="71E06351" w:rsidR="005440A1" w:rsidRDefault="002513FC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5440A1">
        <w:rPr>
          <w:sz w:val="28"/>
          <w:szCs w:val="28"/>
        </w:rPr>
        <w:t>в 2023 году составили 104 451,319 тыс. руб. (76,1% от всех доходов бюджета поселения), плановые назначения исполнены на 99,8%.</w:t>
      </w:r>
    </w:p>
    <w:p w14:paraId="6CB8F60D" w14:textId="0623BEE1" w:rsidR="002513FC" w:rsidRDefault="002513FC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 исполнение расходной части бюджета поселения в 202</w:t>
      </w:r>
      <w:r w:rsidR="005440A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направлено </w:t>
      </w:r>
      <w:r w:rsidR="005440A1">
        <w:rPr>
          <w:sz w:val="28"/>
          <w:szCs w:val="28"/>
        </w:rPr>
        <w:t>134 977,024</w:t>
      </w:r>
      <w:r>
        <w:rPr>
          <w:sz w:val="28"/>
          <w:szCs w:val="28"/>
        </w:rPr>
        <w:t xml:space="preserve"> тыс. руб. или 9</w:t>
      </w:r>
      <w:r w:rsidR="005440A1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5440A1">
        <w:rPr>
          <w:sz w:val="28"/>
          <w:szCs w:val="28"/>
        </w:rPr>
        <w:t>1</w:t>
      </w:r>
      <w:r>
        <w:rPr>
          <w:sz w:val="28"/>
          <w:szCs w:val="28"/>
        </w:rPr>
        <w:t xml:space="preserve">% от установленных решением о бюджете поселения назначений. По сравнению с предыдущим годом расходы увеличились на </w:t>
      </w:r>
      <w:r w:rsidR="005440A1">
        <w:rPr>
          <w:sz w:val="28"/>
          <w:szCs w:val="28"/>
        </w:rPr>
        <w:t>57 686,556</w:t>
      </w:r>
      <w:r>
        <w:rPr>
          <w:sz w:val="28"/>
          <w:szCs w:val="28"/>
        </w:rPr>
        <w:t xml:space="preserve"> тыс. руб. или на </w:t>
      </w:r>
      <w:r w:rsidR="005440A1">
        <w:rPr>
          <w:sz w:val="28"/>
          <w:szCs w:val="28"/>
        </w:rPr>
        <w:t>74,6</w:t>
      </w:r>
      <w:r>
        <w:rPr>
          <w:sz w:val="28"/>
          <w:szCs w:val="28"/>
        </w:rPr>
        <w:t>%.</w:t>
      </w:r>
    </w:p>
    <w:p w14:paraId="6E392A11" w14:textId="0D0D6041" w:rsidR="0098741D" w:rsidRDefault="0098741D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2022 годом значительно выросли расходы на национальную экономику, образование, национальн</w:t>
      </w:r>
      <w:r w:rsidR="00956D1E">
        <w:rPr>
          <w:sz w:val="28"/>
          <w:szCs w:val="28"/>
        </w:rPr>
        <w:t>ую</w:t>
      </w:r>
      <w:r>
        <w:rPr>
          <w:sz w:val="28"/>
          <w:szCs w:val="28"/>
        </w:rPr>
        <w:t xml:space="preserve"> безопасность и правоохранительн</w:t>
      </w:r>
      <w:r w:rsidR="00956D1E">
        <w:rPr>
          <w:sz w:val="28"/>
          <w:szCs w:val="28"/>
        </w:rPr>
        <w:t>ую</w:t>
      </w:r>
      <w:r>
        <w:rPr>
          <w:sz w:val="28"/>
          <w:szCs w:val="28"/>
        </w:rPr>
        <w:t xml:space="preserve"> деятельность (соответственно на 253,1%, на 75,2%, и на 70,3%). В целом расходы по разделам социальной сферы (образование, культура, социальная политика, физкультура и спорт) в 2023 году составили </w:t>
      </w:r>
      <w:r w:rsidRPr="00251B71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251B71">
        <w:rPr>
          <w:sz w:val="28"/>
          <w:szCs w:val="28"/>
        </w:rPr>
        <w:t>653</w:t>
      </w:r>
      <w:r>
        <w:rPr>
          <w:sz w:val="28"/>
          <w:szCs w:val="28"/>
        </w:rPr>
        <w:t>,</w:t>
      </w:r>
      <w:r w:rsidRPr="00251B71">
        <w:rPr>
          <w:sz w:val="28"/>
          <w:szCs w:val="28"/>
        </w:rPr>
        <w:t>79</w:t>
      </w:r>
      <w:r>
        <w:rPr>
          <w:sz w:val="28"/>
          <w:szCs w:val="28"/>
        </w:rPr>
        <w:t>2 тыс. руб. и выросли по сравнению с предыдущим годом на 2 150,427 тыс. руб. или на 47,7%.</w:t>
      </w:r>
    </w:p>
    <w:p w14:paraId="6510F0F9" w14:textId="6D813F31" w:rsidR="00563D21" w:rsidRDefault="00563D21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Программная часть бюджета исполнена в сумме 24 023,313 тыс. руб. или 95,2% от годовых бюджетных назначений, утвержденных решением о бюджете поселения. Ниже общего уровня исполнения расходной части бюджета исполнено 8 муниципальных программ из 17 (47,1%).</w:t>
      </w:r>
    </w:p>
    <w:p w14:paraId="1B6BAA7A" w14:textId="45AD8089" w:rsidR="001334AA" w:rsidRDefault="001334AA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дорожного фонда на 2023 год утвержден в сумме 76 386,200 тыс. руб. Исполнение по расходам дорожного фонда составило 75 704,617 тыс. руб. или 99,1% от годового плана. </w:t>
      </w:r>
    </w:p>
    <w:p w14:paraId="21BFFE85" w14:textId="253435C4" w:rsidR="00956D1E" w:rsidRDefault="00BE3DF8" w:rsidP="00EF2BAA">
      <w:pPr>
        <w:pStyle w:val="a4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BA3708">
        <w:rPr>
          <w:bCs/>
          <w:color w:val="000000"/>
          <w:sz w:val="28"/>
          <w:szCs w:val="28"/>
        </w:rPr>
        <w:t xml:space="preserve"> ходе анализа отчета об исполнении бюджета установлено следующее. </w:t>
      </w:r>
      <w:r w:rsidR="00956D1E">
        <w:rPr>
          <w:bCs/>
          <w:color w:val="000000"/>
          <w:sz w:val="28"/>
          <w:szCs w:val="28"/>
        </w:rPr>
        <w:t>В</w:t>
      </w:r>
      <w:r w:rsidR="00956D1E">
        <w:rPr>
          <w:sz w:val="28"/>
          <w:szCs w:val="28"/>
        </w:rPr>
        <w:t>едомственной структурой расходов бюджета поселения на 2023-2025 годы (приложения 6, 7 к проекту решения) производится распределение бюджетных ассигнований по целевым статьям (8-12 разряды кода классификации расходов бюджетов), в которых отражаются государственные программы Ярославской области (подпрограммы), ведомственные целевые программы органов исполнительной власти Ярославской области, муниципальные программы Ростовского муниципального района при том, что распределение должно производится только в разрезе муниципальных программ сельского поселения Петровское и непрограммных расходов.</w:t>
      </w:r>
    </w:p>
    <w:p w14:paraId="1B20F3CD" w14:textId="77777777" w:rsidR="001334AA" w:rsidRDefault="008D3D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334AA">
        <w:rPr>
          <w:sz w:val="28"/>
          <w:szCs w:val="28"/>
        </w:rPr>
        <w:t xml:space="preserve">В соответствии с решением о бюджете поселения на 2023 год в первоначальной редакции был утвержден бездефицитный бюджет. В процессе исполнения бюджета решениями Муниципального совета о внесении изменений в бюджет объем дефицита был увеличен до </w:t>
      </w:r>
      <w:r w:rsidR="001334AA" w:rsidRPr="00926F7D">
        <w:rPr>
          <w:sz w:val="28"/>
          <w:szCs w:val="28"/>
        </w:rPr>
        <w:t>1</w:t>
      </w:r>
      <w:r w:rsidR="001334AA">
        <w:rPr>
          <w:sz w:val="28"/>
          <w:szCs w:val="28"/>
        </w:rPr>
        <w:t> </w:t>
      </w:r>
      <w:r w:rsidR="001334AA" w:rsidRPr="00926F7D">
        <w:rPr>
          <w:sz w:val="28"/>
          <w:szCs w:val="28"/>
        </w:rPr>
        <w:t>822</w:t>
      </w:r>
      <w:r w:rsidR="001334AA">
        <w:rPr>
          <w:sz w:val="28"/>
          <w:szCs w:val="28"/>
        </w:rPr>
        <w:t>,</w:t>
      </w:r>
      <w:r w:rsidR="001334AA" w:rsidRPr="00926F7D">
        <w:rPr>
          <w:sz w:val="28"/>
          <w:szCs w:val="28"/>
        </w:rPr>
        <w:t>90</w:t>
      </w:r>
      <w:r w:rsidR="001334AA">
        <w:rPr>
          <w:sz w:val="28"/>
          <w:szCs w:val="28"/>
        </w:rPr>
        <w:t>3</w:t>
      </w:r>
      <w:r w:rsidR="001334AA" w:rsidRPr="00926F7D">
        <w:rPr>
          <w:sz w:val="28"/>
          <w:szCs w:val="28"/>
        </w:rPr>
        <w:t xml:space="preserve"> </w:t>
      </w:r>
      <w:r w:rsidR="001334AA">
        <w:rPr>
          <w:sz w:val="28"/>
          <w:szCs w:val="28"/>
        </w:rPr>
        <w:t>тыс. руб.</w:t>
      </w:r>
    </w:p>
    <w:p w14:paraId="56524ED6" w14:textId="453C6491" w:rsidR="008D3D4F" w:rsidRDefault="008D3D4F" w:rsidP="00EF2B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представленному отчету об исполнении бюджета поселения бюджет в 202</w:t>
      </w:r>
      <w:r w:rsidR="001334A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исполнен с профицитом </w:t>
      </w:r>
      <w:r w:rsidR="001334AA">
        <w:rPr>
          <w:sz w:val="28"/>
          <w:szCs w:val="28"/>
        </w:rPr>
        <w:t>2 297,788</w:t>
      </w:r>
      <w:r>
        <w:rPr>
          <w:sz w:val="28"/>
          <w:szCs w:val="28"/>
        </w:rPr>
        <w:t xml:space="preserve"> тыс. руб.</w:t>
      </w:r>
    </w:p>
    <w:p w14:paraId="5A224EDB" w14:textId="14E41800" w:rsidR="00D730FE" w:rsidRDefault="001334AA" w:rsidP="00EF2BAA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D730FE">
        <w:rPr>
          <w:bCs/>
          <w:sz w:val="28"/>
          <w:szCs w:val="28"/>
        </w:rPr>
        <w:t>. Отчет об исполнении бюджета поселения за 202</w:t>
      </w:r>
      <w:r>
        <w:rPr>
          <w:bCs/>
          <w:sz w:val="28"/>
          <w:szCs w:val="28"/>
        </w:rPr>
        <w:t>3</w:t>
      </w:r>
      <w:r w:rsidR="00D730FE">
        <w:rPr>
          <w:bCs/>
          <w:sz w:val="28"/>
          <w:szCs w:val="28"/>
        </w:rPr>
        <w:t xml:space="preserve"> год в целом соответствует требованиям законодательства и может быть рекомендован к рассмотрению Муниципальным советом сельского поселения </w:t>
      </w:r>
      <w:r>
        <w:rPr>
          <w:bCs/>
          <w:sz w:val="28"/>
          <w:szCs w:val="28"/>
        </w:rPr>
        <w:t>Петровское</w:t>
      </w:r>
      <w:r w:rsidR="00D730FE">
        <w:rPr>
          <w:bCs/>
          <w:sz w:val="28"/>
          <w:szCs w:val="28"/>
        </w:rPr>
        <w:t>.</w:t>
      </w:r>
    </w:p>
    <w:p w14:paraId="5F988DAA" w14:textId="30784BD4" w:rsidR="00853FEE" w:rsidRPr="00853FEE" w:rsidRDefault="00853FEE" w:rsidP="00EF2BAA">
      <w:pPr>
        <w:spacing w:line="276" w:lineRule="auto"/>
        <w:jc w:val="center"/>
        <w:rPr>
          <w:b/>
          <w:sz w:val="28"/>
          <w:szCs w:val="28"/>
        </w:rPr>
      </w:pPr>
      <w:r w:rsidRPr="00853FEE">
        <w:rPr>
          <w:b/>
          <w:sz w:val="28"/>
          <w:szCs w:val="28"/>
        </w:rPr>
        <w:t>6. Предложения</w:t>
      </w:r>
    </w:p>
    <w:p w14:paraId="60AFDCD7" w14:textId="758EAEAA" w:rsidR="00853FEE" w:rsidRPr="000B28DD" w:rsidRDefault="00853FEE" w:rsidP="000B28DD">
      <w:pPr>
        <w:spacing w:line="276" w:lineRule="auto"/>
        <w:ind w:firstLine="709"/>
        <w:jc w:val="both"/>
        <w:rPr>
          <w:sz w:val="28"/>
          <w:szCs w:val="28"/>
        </w:rPr>
      </w:pPr>
      <w:r w:rsidRPr="000B28DD">
        <w:rPr>
          <w:sz w:val="28"/>
          <w:szCs w:val="28"/>
        </w:rPr>
        <w:t>1. В целях совершенствования бюджетного процесса в сельском поселении Петровское Ревизионная комиссия обращает внимание на целесообразность:</w:t>
      </w:r>
    </w:p>
    <w:p w14:paraId="55B819E4" w14:textId="77777777" w:rsidR="00853FEE" w:rsidRPr="000B28DD" w:rsidRDefault="00853FEE" w:rsidP="000B28DD">
      <w:pPr>
        <w:spacing w:line="276" w:lineRule="auto"/>
        <w:ind w:firstLine="709"/>
        <w:jc w:val="both"/>
        <w:rPr>
          <w:sz w:val="28"/>
          <w:szCs w:val="28"/>
        </w:rPr>
      </w:pPr>
      <w:r w:rsidRPr="000B28DD">
        <w:rPr>
          <w:sz w:val="28"/>
          <w:szCs w:val="28"/>
        </w:rPr>
        <w:t xml:space="preserve">- закрепления Положением о бюджетном процессе нормы, в соответствии с которой бюджетная отчетность, подлежащая представлению в Муниципальный совет одновременно с годовым отчетом об исполнении бюджета поселения, представляется также в Ревизионную комиссию для проведения внешней проверки; </w:t>
      </w:r>
    </w:p>
    <w:p w14:paraId="12C62E5A" w14:textId="10E132ED" w:rsidR="00853FEE" w:rsidRPr="000B28DD" w:rsidRDefault="00853FEE" w:rsidP="000B28DD">
      <w:pPr>
        <w:spacing w:line="276" w:lineRule="auto"/>
        <w:ind w:firstLine="709"/>
        <w:jc w:val="both"/>
        <w:rPr>
          <w:sz w:val="28"/>
          <w:szCs w:val="28"/>
        </w:rPr>
      </w:pPr>
      <w:r w:rsidRPr="000B28DD">
        <w:rPr>
          <w:sz w:val="28"/>
          <w:szCs w:val="28"/>
        </w:rPr>
        <w:t xml:space="preserve">- представления бюджетной отчетности, годового отчета об исполнении бюджета, иных документов и материалов, подлежащих представлению в Муниципальный совет поселения одновременно с годовым отчетом об исполнении бюджета, для проведения внешней проверки, также и в электронном виде. </w:t>
      </w:r>
    </w:p>
    <w:p w14:paraId="24728619" w14:textId="4D0BBD1B" w:rsidR="00853FEE" w:rsidRDefault="00853FEE" w:rsidP="000B28DD">
      <w:pPr>
        <w:pStyle w:val="a4"/>
        <w:spacing w:line="276" w:lineRule="auto"/>
        <w:ind w:left="0" w:firstLine="709"/>
        <w:jc w:val="both"/>
        <w:rPr>
          <w:sz w:val="28"/>
          <w:szCs w:val="28"/>
        </w:rPr>
      </w:pPr>
      <w:r w:rsidRPr="000B28DD">
        <w:rPr>
          <w:sz w:val="28"/>
          <w:szCs w:val="28"/>
        </w:rPr>
        <w:lastRenderedPageBreak/>
        <w:t>2. Привести ведомственную структуру расходов бюджета поселения (приложения 6, 7 к проекту решения) на 202</w:t>
      </w:r>
      <w:r w:rsidR="005973E4">
        <w:rPr>
          <w:sz w:val="28"/>
          <w:szCs w:val="28"/>
        </w:rPr>
        <w:t>5</w:t>
      </w:r>
      <w:r w:rsidRPr="000B28DD">
        <w:rPr>
          <w:sz w:val="28"/>
          <w:szCs w:val="28"/>
        </w:rPr>
        <w:t>-202</w:t>
      </w:r>
      <w:r w:rsidR="005973E4">
        <w:rPr>
          <w:sz w:val="28"/>
          <w:szCs w:val="28"/>
        </w:rPr>
        <w:t>7</w:t>
      </w:r>
      <w:r w:rsidRPr="000B28DD">
        <w:rPr>
          <w:sz w:val="28"/>
          <w:szCs w:val="28"/>
        </w:rPr>
        <w:t xml:space="preserve"> годы в соответствие с требованиями Порядка формирования и применения кодов бюджетной классификации № 82н. А именно, произвести</w:t>
      </w:r>
      <w:r w:rsidR="00E24428">
        <w:rPr>
          <w:sz w:val="28"/>
          <w:szCs w:val="28"/>
        </w:rPr>
        <w:t xml:space="preserve"> по аналогии с ведомственной структурой</w:t>
      </w:r>
      <w:r w:rsidRPr="000B28DD">
        <w:rPr>
          <w:sz w:val="28"/>
          <w:szCs w:val="28"/>
        </w:rPr>
        <w:t xml:space="preserve"> </w:t>
      </w:r>
      <w:r w:rsidR="00E24428">
        <w:rPr>
          <w:sz w:val="28"/>
          <w:szCs w:val="28"/>
        </w:rPr>
        <w:t xml:space="preserve">бюджета Ярославской области, Ростовского муниципального района </w:t>
      </w:r>
      <w:r w:rsidRPr="000B28DD">
        <w:rPr>
          <w:sz w:val="28"/>
          <w:szCs w:val="28"/>
        </w:rPr>
        <w:t>распределение бюджетных ассигнований по целевым статьям в разрезе муниципальных программ сельского поселения Петровское и непрограммных расходов, исключив из структуры государственные программы Ярославской области и муниципальные программы Ростовского муниципального района</w:t>
      </w:r>
      <w:r w:rsidR="00E24428">
        <w:rPr>
          <w:sz w:val="28"/>
          <w:szCs w:val="28"/>
        </w:rPr>
        <w:t>.</w:t>
      </w:r>
    </w:p>
    <w:p w14:paraId="493A8046" w14:textId="1BB2F8DE" w:rsidR="00853FEE" w:rsidRDefault="00853FEE" w:rsidP="00853FEE">
      <w:pPr>
        <w:pStyle w:val="a4"/>
        <w:spacing w:before="120" w:line="276" w:lineRule="auto"/>
        <w:ind w:left="0" w:firstLine="567"/>
        <w:jc w:val="both"/>
        <w:rPr>
          <w:sz w:val="28"/>
          <w:szCs w:val="28"/>
        </w:rPr>
      </w:pPr>
    </w:p>
    <w:p w14:paraId="218D59E9" w14:textId="588F3F21" w:rsidR="00853FEE" w:rsidRDefault="00853FEE" w:rsidP="00853FEE">
      <w:pPr>
        <w:spacing w:line="276" w:lineRule="auto"/>
        <w:ind w:firstLine="567"/>
        <w:jc w:val="both"/>
        <w:rPr>
          <w:sz w:val="28"/>
          <w:szCs w:val="28"/>
        </w:rPr>
      </w:pPr>
    </w:p>
    <w:p w14:paraId="1E19474C" w14:textId="57ECE319" w:rsidR="0002028E" w:rsidRDefault="0002028E" w:rsidP="00AD7996">
      <w:pPr>
        <w:tabs>
          <w:tab w:val="left" w:pos="1575"/>
        </w:tabs>
        <w:spacing w:before="120" w:line="276" w:lineRule="auto"/>
        <w:jc w:val="both"/>
        <w:rPr>
          <w:sz w:val="28"/>
          <w:szCs w:val="28"/>
        </w:rPr>
      </w:pPr>
    </w:p>
    <w:p w14:paraId="50B6D390" w14:textId="78D3E949" w:rsidR="00F804E7" w:rsidRPr="00023E98" w:rsidRDefault="005E472A" w:rsidP="00BE29EB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04E7" w:rsidRPr="00023E98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10DF2916" w14:textId="10BD1816" w:rsidR="00F804E7" w:rsidRPr="00023E98" w:rsidRDefault="00F804E7" w:rsidP="005973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23E98">
        <w:rPr>
          <w:sz w:val="28"/>
          <w:szCs w:val="28"/>
        </w:rPr>
        <w:t>Ревизионной комиссии РМР</w:t>
      </w:r>
      <w:r w:rsidRPr="00023E98">
        <w:rPr>
          <w:sz w:val="28"/>
          <w:szCs w:val="28"/>
        </w:rPr>
        <w:ptab w:relativeTo="margin" w:alignment="right" w:leader="none"/>
      </w:r>
      <w:proofErr w:type="gramStart"/>
      <w:r w:rsidRPr="00023E98">
        <w:rPr>
          <w:sz w:val="28"/>
          <w:szCs w:val="28"/>
        </w:rPr>
        <w:t>Е.</w:t>
      </w:r>
      <w:r w:rsidR="005E472A">
        <w:rPr>
          <w:sz w:val="28"/>
          <w:szCs w:val="28"/>
        </w:rPr>
        <w:t>В</w:t>
      </w:r>
      <w:r w:rsidRPr="00023E98">
        <w:rPr>
          <w:sz w:val="28"/>
          <w:szCs w:val="28"/>
        </w:rPr>
        <w:t>.</w:t>
      </w:r>
      <w:proofErr w:type="gramEnd"/>
      <w:r w:rsidRPr="00023E98">
        <w:rPr>
          <w:sz w:val="28"/>
          <w:szCs w:val="28"/>
        </w:rPr>
        <w:t xml:space="preserve"> </w:t>
      </w:r>
      <w:r w:rsidR="005E472A">
        <w:rPr>
          <w:sz w:val="28"/>
          <w:szCs w:val="28"/>
        </w:rPr>
        <w:t>Тюри</w:t>
      </w:r>
      <w:r w:rsidR="005973E4">
        <w:rPr>
          <w:sz w:val="28"/>
          <w:szCs w:val="28"/>
        </w:rPr>
        <w:t>на</w:t>
      </w:r>
    </w:p>
    <w:sectPr w:rsidR="00F804E7" w:rsidRPr="00023E98" w:rsidSect="0049334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69D1" w14:textId="77777777" w:rsidR="00493342" w:rsidRDefault="00493342" w:rsidP="00EA13DC">
      <w:r>
        <w:separator/>
      </w:r>
    </w:p>
  </w:endnote>
  <w:endnote w:type="continuationSeparator" w:id="0">
    <w:p w14:paraId="56A54D4A" w14:textId="77777777" w:rsidR="00493342" w:rsidRDefault="00493342" w:rsidP="00EA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6C25B" w14:textId="77777777" w:rsidR="00493342" w:rsidRDefault="00493342" w:rsidP="00EA13DC">
      <w:r>
        <w:separator/>
      </w:r>
    </w:p>
  </w:footnote>
  <w:footnote w:type="continuationSeparator" w:id="0">
    <w:p w14:paraId="46FF3429" w14:textId="77777777" w:rsidR="00493342" w:rsidRDefault="00493342" w:rsidP="00EA1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30896"/>
      <w:docPartObj>
        <w:docPartGallery w:val="Page Numbers (Top of Page)"/>
        <w:docPartUnique/>
      </w:docPartObj>
    </w:sdtPr>
    <w:sdtContent>
      <w:p w14:paraId="091DCB70" w14:textId="7085F6A9" w:rsidR="004F161A" w:rsidRDefault="004F16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EC6"/>
    <w:multiLevelType w:val="hybridMultilevel"/>
    <w:tmpl w:val="C3CE334A"/>
    <w:lvl w:ilvl="0" w:tplc="3BF0E73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43C4A75"/>
    <w:multiLevelType w:val="hybridMultilevel"/>
    <w:tmpl w:val="31A61BE2"/>
    <w:lvl w:ilvl="0" w:tplc="C72EAAC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7948AE"/>
    <w:multiLevelType w:val="hybridMultilevel"/>
    <w:tmpl w:val="1AC2D2A2"/>
    <w:lvl w:ilvl="0" w:tplc="E774CFF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FB5205"/>
    <w:multiLevelType w:val="hybridMultilevel"/>
    <w:tmpl w:val="AF6AE414"/>
    <w:lvl w:ilvl="0" w:tplc="A61C0C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0C2080"/>
    <w:multiLevelType w:val="hybridMultilevel"/>
    <w:tmpl w:val="A9827FBC"/>
    <w:lvl w:ilvl="0" w:tplc="8570911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D058D"/>
    <w:multiLevelType w:val="hybridMultilevel"/>
    <w:tmpl w:val="A90CD446"/>
    <w:lvl w:ilvl="0" w:tplc="42BC9A3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EE57EB"/>
    <w:multiLevelType w:val="hybridMultilevel"/>
    <w:tmpl w:val="564AB366"/>
    <w:lvl w:ilvl="0" w:tplc="FBCED312">
      <w:start w:val="1"/>
      <w:numFmt w:val="decimal"/>
      <w:suff w:val="space"/>
      <w:lvlText w:val="1.%1"/>
      <w:lvlJc w:val="left"/>
      <w:pPr>
        <w:ind w:left="1287" w:hanging="360"/>
      </w:pPr>
      <w:rPr>
        <w:rFonts w:hint="default"/>
      </w:rPr>
    </w:lvl>
    <w:lvl w:ilvl="1" w:tplc="B5AAB320">
      <w:start w:val="1"/>
      <w:numFmt w:val="decimal"/>
      <w:lvlText w:val="%2."/>
      <w:lvlJc w:val="left"/>
      <w:pPr>
        <w:ind w:left="2052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AD5BDB"/>
    <w:multiLevelType w:val="hybridMultilevel"/>
    <w:tmpl w:val="D3A4B094"/>
    <w:lvl w:ilvl="0" w:tplc="A61C0C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392CCE4C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1C5730C"/>
    <w:multiLevelType w:val="hybridMultilevel"/>
    <w:tmpl w:val="EB2CA21A"/>
    <w:lvl w:ilvl="0" w:tplc="277ADA7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16843A3"/>
    <w:multiLevelType w:val="hybridMultilevel"/>
    <w:tmpl w:val="0F20C35E"/>
    <w:lvl w:ilvl="0" w:tplc="031CA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2565CD"/>
    <w:multiLevelType w:val="hybridMultilevel"/>
    <w:tmpl w:val="7C58B68C"/>
    <w:lvl w:ilvl="0" w:tplc="96CA4924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F395719"/>
    <w:multiLevelType w:val="hybridMultilevel"/>
    <w:tmpl w:val="0C58DE48"/>
    <w:lvl w:ilvl="0" w:tplc="137E28A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F5A1ACC"/>
    <w:multiLevelType w:val="hybridMultilevel"/>
    <w:tmpl w:val="82D83662"/>
    <w:lvl w:ilvl="0" w:tplc="2EC6B390">
      <w:start w:val="1"/>
      <w:numFmt w:val="decimal"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34A3576"/>
    <w:multiLevelType w:val="hybridMultilevel"/>
    <w:tmpl w:val="F4A60C76"/>
    <w:lvl w:ilvl="0" w:tplc="B4DE2EA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20085170">
    <w:abstractNumId w:val="13"/>
  </w:num>
  <w:num w:numId="2" w16cid:durableId="746880206">
    <w:abstractNumId w:val="6"/>
  </w:num>
  <w:num w:numId="3" w16cid:durableId="1813473916">
    <w:abstractNumId w:val="8"/>
  </w:num>
  <w:num w:numId="4" w16cid:durableId="817648174">
    <w:abstractNumId w:val="11"/>
  </w:num>
  <w:num w:numId="5" w16cid:durableId="1168405275">
    <w:abstractNumId w:val="4"/>
  </w:num>
  <w:num w:numId="6" w16cid:durableId="457452812">
    <w:abstractNumId w:val="10"/>
  </w:num>
  <w:num w:numId="7" w16cid:durableId="1103496879">
    <w:abstractNumId w:val="2"/>
  </w:num>
  <w:num w:numId="8" w16cid:durableId="1676960738">
    <w:abstractNumId w:val="5"/>
  </w:num>
  <w:num w:numId="9" w16cid:durableId="179320311">
    <w:abstractNumId w:val="3"/>
  </w:num>
  <w:num w:numId="10" w16cid:durableId="239414420">
    <w:abstractNumId w:val="7"/>
  </w:num>
  <w:num w:numId="11" w16cid:durableId="795833525">
    <w:abstractNumId w:val="1"/>
  </w:num>
  <w:num w:numId="12" w16cid:durableId="1580288175">
    <w:abstractNumId w:val="12"/>
  </w:num>
  <w:num w:numId="13" w16cid:durableId="1162428470">
    <w:abstractNumId w:val="0"/>
  </w:num>
  <w:num w:numId="14" w16cid:durableId="3733114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A4"/>
    <w:rsid w:val="00000A36"/>
    <w:rsid w:val="00004898"/>
    <w:rsid w:val="00004DBF"/>
    <w:rsid w:val="00006F92"/>
    <w:rsid w:val="000134D1"/>
    <w:rsid w:val="00013801"/>
    <w:rsid w:val="0001769A"/>
    <w:rsid w:val="0002011D"/>
    <w:rsid w:val="0002028E"/>
    <w:rsid w:val="00020482"/>
    <w:rsid w:val="00023E07"/>
    <w:rsid w:val="00023E98"/>
    <w:rsid w:val="00026AC3"/>
    <w:rsid w:val="00030333"/>
    <w:rsid w:val="000309D9"/>
    <w:rsid w:val="000346EC"/>
    <w:rsid w:val="00034FE5"/>
    <w:rsid w:val="00044D0E"/>
    <w:rsid w:val="000470AF"/>
    <w:rsid w:val="000476B0"/>
    <w:rsid w:val="00052905"/>
    <w:rsid w:val="00056F1E"/>
    <w:rsid w:val="00063F8C"/>
    <w:rsid w:val="000646F0"/>
    <w:rsid w:val="00064B46"/>
    <w:rsid w:val="0007244C"/>
    <w:rsid w:val="00072A3E"/>
    <w:rsid w:val="00072FE4"/>
    <w:rsid w:val="0007408F"/>
    <w:rsid w:val="0007566F"/>
    <w:rsid w:val="000815D8"/>
    <w:rsid w:val="00081D44"/>
    <w:rsid w:val="000876F1"/>
    <w:rsid w:val="000879FB"/>
    <w:rsid w:val="00087B58"/>
    <w:rsid w:val="0009112B"/>
    <w:rsid w:val="000913A3"/>
    <w:rsid w:val="000924D4"/>
    <w:rsid w:val="00094B12"/>
    <w:rsid w:val="000956ED"/>
    <w:rsid w:val="000979DF"/>
    <w:rsid w:val="000A0F0A"/>
    <w:rsid w:val="000A7307"/>
    <w:rsid w:val="000B0991"/>
    <w:rsid w:val="000B178D"/>
    <w:rsid w:val="000B28DD"/>
    <w:rsid w:val="000B44C1"/>
    <w:rsid w:val="000B46E6"/>
    <w:rsid w:val="000B66A4"/>
    <w:rsid w:val="000B6F52"/>
    <w:rsid w:val="000C2FF5"/>
    <w:rsid w:val="000C30BB"/>
    <w:rsid w:val="000C79C5"/>
    <w:rsid w:val="000D00A2"/>
    <w:rsid w:val="000D51B8"/>
    <w:rsid w:val="000D549F"/>
    <w:rsid w:val="000D7131"/>
    <w:rsid w:val="000E1894"/>
    <w:rsid w:val="000E1C9F"/>
    <w:rsid w:val="000E37C0"/>
    <w:rsid w:val="000E4BB4"/>
    <w:rsid w:val="000F04E9"/>
    <w:rsid w:val="000F4030"/>
    <w:rsid w:val="000F4BB8"/>
    <w:rsid w:val="000F6C24"/>
    <w:rsid w:val="00102015"/>
    <w:rsid w:val="0011062C"/>
    <w:rsid w:val="00110929"/>
    <w:rsid w:val="0011265A"/>
    <w:rsid w:val="00113ADA"/>
    <w:rsid w:val="001156F4"/>
    <w:rsid w:val="00116CA1"/>
    <w:rsid w:val="00120737"/>
    <w:rsid w:val="00120848"/>
    <w:rsid w:val="0012393B"/>
    <w:rsid w:val="001244E4"/>
    <w:rsid w:val="00124FA8"/>
    <w:rsid w:val="00126B76"/>
    <w:rsid w:val="00127AF0"/>
    <w:rsid w:val="00132FCB"/>
    <w:rsid w:val="001334AA"/>
    <w:rsid w:val="00135A4C"/>
    <w:rsid w:val="00144D82"/>
    <w:rsid w:val="00150533"/>
    <w:rsid w:val="00151B02"/>
    <w:rsid w:val="00152230"/>
    <w:rsid w:val="00154397"/>
    <w:rsid w:val="00155609"/>
    <w:rsid w:val="00171000"/>
    <w:rsid w:val="00173556"/>
    <w:rsid w:val="00173FBC"/>
    <w:rsid w:val="00174832"/>
    <w:rsid w:val="00175B93"/>
    <w:rsid w:val="00181D68"/>
    <w:rsid w:val="00182BA8"/>
    <w:rsid w:val="00183E00"/>
    <w:rsid w:val="001866C0"/>
    <w:rsid w:val="001910F7"/>
    <w:rsid w:val="00191C0C"/>
    <w:rsid w:val="00194A1C"/>
    <w:rsid w:val="00195BFD"/>
    <w:rsid w:val="00196C8F"/>
    <w:rsid w:val="001A12DB"/>
    <w:rsid w:val="001A1D7E"/>
    <w:rsid w:val="001A2F9D"/>
    <w:rsid w:val="001A521C"/>
    <w:rsid w:val="001A7C4B"/>
    <w:rsid w:val="001B3F05"/>
    <w:rsid w:val="001B3F88"/>
    <w:rsid w:val="001B6A9C"/>
    <w:rsid w:val="001B6CA4"/>
    <w:rsid w:val="001C4689"/>
    <w:rsid w:val="001C5CE4"/>
    <w:rsid w:val="001C697E"/>
    <w:rsid w:val="001D2BCF"/>
    <w:rsid w:val="001D4469"/>
    <w:rsid w:val="001E1D24"/>
    <w:rsid w:val="001E3811"/>
    <w:rsid w:val="001E790E"/>
    <w:rsid w:val="001F1644"/>
    <w:rsid w:val="001F3695"/>
    <w:rsid w:val="001F652A"/>
    <w:rsid w:val="00200C93"/>
    <w:rsid w:val="00203D55"/>
    <w:rsid w:val="00210345"/>
    <w:rsid w:val="0021508E"/>
    <w:rsid w:val="00216870"/>
    <w:rsid w:val="00216B24"/>
    <w:rsid w:val="00216F7F"/>
    <w:rsid w:val="002210CE"/>
    <w:rsid w:val="002270BF"/>
    <w:rsid w:val="00230E7D"/>
    <w:rsid w:val="002311A0"/>
    <w:rsid w:val="0023501B"/>
    <w:rsid w:val="00236771"/>
    <w:rsid w:val="00245D09"/>
    <w:rsid w:val="0025096E"/>
    <w:rsid w:val="002513FC"/>
    <w:rsid w:val="00251B71"/>
    <w:rsid w:val="002534CC"/>
    <w:rsid w:val="00254C81"/>
    <w:rsid w:val="00255266"/>
    <w:rsid w:val="002600AA"/>
    <w:rsid w:val="002615EC"/>
    <w:rsid w:val="002616B2"/>
    <w:rsid w:val="00262E24"/>
    <w:rsid w:val="00273804"/>
    <w:rsid w:val="00275832"/>
    <w:rsid w:val="00281701"/>
    <w:rsid w:val="00285BAF"/>
    <w:rsid w:val="00287533"/>
    <w:rsid w:val="00290069"/>
    <w:rsid w:val="002904AB"/>
    <w:rsid w:val="00290EC8"/>
    <w:rsid w:val="002924E6"/>
    <w:rsid w:val="00296384"/>
    <w:rsid w:val="00296870"/>
    <w:rsid w:val="00297E8C"/>
    <w:rsid w:val="002A1BA9"/>
    <w:rsid w:val="002A3E46"/>
    <w:rsid w:val="002A44C3"/>
    <w:rsid w:val="002A63A3"/>
    <w:rsid w:val="002A7514"/>
    <w:rsid w:val="002A777C"/>
    <w:rsid w:val="002A7C36"/>
    <w:rsid w:val="002B0BE4"/>
    <w:rsid w:val="002B4354"/>
    <w:rsid w:val="002B4401"/>
    <w:rsid w:val="002B6FE4"/>
    <w:rsid w:val="002B7798"/>
    <w:rsid w:val="002C16D1"/>
    <w:rsid w:val="002C6DF3"/>
    <w:rsid w:val="002C7358"/>
    <w:rsid w:val="002D171E"/>
    <w:rsid w:val="002D3D1D"/>
    <w:rsid w:val="002D3E5D"/>
    <w:rsid w:val="002D4F41"/>
    <w:rsid w:val="002D5450"/>
    <w:rsid w:val="002D7507"/>
    <w:rsid w:val="002D7A98"/>
    <w:rsid w:val="002E10DC"/>
    <w:rsid w:val="002E2A77"/>
    <w:rsid w:val="002E3440"/>
    <w:rsid w:val="002E3471"/>
    <w:rsid w:val="002E4455"/>
    <w:rsid w:val="002E4BC1"/>
    <w:rsid w:val="002E4EA7"/>
    <w:rsid w:val="002E594F"/>
    <w:rsid w:val="002E748E"/>
    <w:rsid w:val="002F097A"/>
    <w:rsid w:val="002F0D95"/>
    <w:rsid w:val="002F1C25"/>
    <w:rsid w:val="002F3A4A"/>
    <w:rsid w:val="002F5037"/>
    <w:rsid w:val="002F6222"/>
    <w:rsid w:val="002F7138"/>
    <w:rsid w:val="00307E42"/>
    <w:rsid w:val="00310E38"/>
    <w:rsid w:val="00314052"/>
    <w:rsid w:val="00316794"/>
    <w:rsid w:val="0032195B"/>
    <w:rsid w:val="00321EA5"/>
    <w:rsid w:val="00323790"/>
    <w:rsid w:val="003242FC"/>
    <w:rsid w:val="00325615"/>
    <w:rsid w:val="00326A63"/>
    <w:rsid w:val="00347795"/>
    <w:rsid w:val="003609E6"/>
    <w:rsid w:val="003628F7"/>
    <w:rsid w:val="00367FBD"/>
    <w:rsid w:val="00371D21"/>
    <w:rsid w:val="00375AFC"/>
    <w:rsid w:val="00376057"/>
    <w:rsid w:val="00382B4A"/>
    <w:rsid w:val="003839E3"/>
    <w:rsid w:val="003909D9"/>
    <w:rsid w:val="00393053"/>
    <w:rsid w:val="00393CBF"/>
    <w:rsid w:val="00397235"/>
    <w:rsid w:val="003977A5"/>
    <w:rsid w:val="003A35DA"/>
    <w:rsid w:val="003A424B"/>
    <w:rsid w:val="003A5AD2"/>
    <w:rsid w:val="003A61DD"/>
    <w:rsid w:val="003A63F2"/>
    <w:rsid w:val="003B0483"/>
    <w:rsid w:val="003B45EF"/>
    <w:rsid w:val="003B4CF6"/>
    <w:rsid w:val="003B5E00"/>
    <w:rsid w:val="003B6586"/>
    <w:rsid w:val="003B7AB3"/>
    <w:rsid w:val="003C1C14"/>
    <w:rsid w:val="003C1CE3"/>
    <w:rsid w:val="003C6151"/>
    <w:rsid w:val="003C79EE"/>
    <w:rsid w:val="003C7FA8"/>
    <w:rsid w:val="003D0350"/>
    <w:rsid w:val="003D0AA1"/>
    <w:rsid w:val="003D1035"/>
    <w:rsid w:val="003D1309"/>
    <w:rsid w:val="003D1DFB"/>
    <w:rsid w:val="003E1535"/>
    <w:rsid w:val="003E1DFE"/>
    <w:rsid w:val="003E3B25"/>
    <w:rsid w:val="003F37EB"/>
    <w:rsid w:val="00400EF8"/>
    <w:rsid w:val="00403C50"/>
    <w:rsid w:val="00404123"/>
    <w:rsid w:val="004057D3"/>
    <w:rsid w:val="00407FEB"/>
    <w:rsid w:val="0041081E"/>
    <w:rsid w:val="00410C88"/>
    <w:rsid w:val="00414435"/>
    <w:rsid w:val="00416263"/>
    <w:rsid w:val="0041727B"/>
    <w:rsid w:val="00417DF5"/>
    <w:rsid w:val="0042119B"/>
    <w:rsid w:val="00421DCD"/>
    <w:rsid w:val="004250E0"/>
    <w:rsid w:val="0043018C"/>
    <w:rsid w:val="00431A1E"/>
    <w:rsid w:val="00432D99"/>
    <w:rsid w:val="00436712"/>
    <w:rsid w:val="00437BD2"/>
    <w:rsid w:val="00440740"/>
    <w:rsid w:val="00442018"/>
    <w:rsid w:val="00443257"/>
    <w:rsid w:val="00445032"/>
    <w:rsid w:val="00451009"/>
    <w:rsid w:val="00451936"/>
    <w:rsid w:val="00451951"/>
    <w:rsid w:val="0045277A"/>
    <w:rsid w:val="004546EB"/>
    <w:rsid w:val="00454FFD"/>
    <w:rsid w:val="00461E96"/>
    <w:rsid w:val="00461F6F"/>
    <w:rsid w:val="004645E4"/>
    <w:rsid w:val="00464B97"/>
    <w:rsid w:val="00464D61"/>
    <w:rsid w:val="00466D35"/>
    <w:rsid w:val="00467805"/>
    <w:rsid w:val="004678A7"/>
    <w:rsid w:val="00472D14"/>
    <w:rsid w:val="00472D2A"/>
    <w:rsid w:val="004740F6"/>
    <w:rsid w:val="0047475A"/>
    <w:rsid w:val="00475016"/>
    <w:rsid w:val="00475272"/>
    <w:rsid w:val="004819D3"/>
    <w:rsid w:val="00481D77"/>
    <w:rsid w:val="00485083"/>
    <w:rsid w:val="0048577C"/>
    <w:rsid w:val="0048673B"/>
    <w:rsid w:val="00487789"/>
    <w:rsid w:val="00492B1F"/>
    <w:rsid w:val="00493342"/>
    <w:rsid w:val="0049440B"/>
    <w:rsid w:val="00495BEA"/>
    <w:rsid w:val="004A0395"/>
    <w:rsid w:val="004A146F"/>
    <w:rsid w:val="004A2208"/>
    <w:rsid w:val="004A3CA5"/>
    <w:rsid w:val="004A412C"/>
    <w:rsid w:val="004A4F75"/>
    <w:rsid w:val="004A5EB3"/>
    <w:rsid w:val="004A6540"/>
    <w:rsid w:val="004A6AA0"/>
    <w:rsid w:val="004A6D78"/>
    <w:rsid w:val="004A6F64"/>
    <w:rsid w:val="004A75DB"/>
    <w:rsid w:val="004A7AB6"/>
    <w:rsid w:val="004B1FB4"/>
    <w:rsid w:val="004B416B"/>
    <w:rsid w:val="004B4988"/>
    <w:rsid w:val="004B5287"/>
    <w:rsid w:val="004B6409"/>
    <w:rsid w:val="004B70C5"/>
    <w:rsid w:val="004B78DD"/>
    <w:rsid w:val="004C1CDF"/>
    <w:rsid w:val="004C3F5E"/>
    <w:rsid w:val="004C7F75"/>
    <w:rsid w:val="004D37D5"/>
    <w:rsid w:val="004D501B"/>
    <w:rsid w:val="004D5B5E"/>
    <w:rsid w:val="004E3890"/>
    <w:rsid w:val="004E5A28"/>
    <w:rsid w:val="004E5E3D"/>
    <w:rsid w:val="004E68E4"/>
    <w:rsid w:val="004F161A"/>
    <w:rsid w:val="004F30DE"/>
    <w:rsid w:val="004F3C41"/>
    <w:rsid w:val="004F4B7C"/>
    <w:rsid w:val="004F55B1"/>
    <w:rsid w:val="004F6CE5"/>
    <w:rsid w:val="004F72AD"/>
    <w:rsid w:val="00501F41"/>
    <w:rsid w:val="00504EC7"/>
    <w:rsid w:val="00513984"/>
    <w:rsid w:val="00516809"/>
    <w:rsid w:val="00520142"/>
    <w:rsid w:val="00525836"/>
    <w:rsid w:val="00526028"/>
    <w:rsid w:val="0052732A"/>
    <w:rsid w:val="005307C6"/>
    <w:rsid w:val="00531347"/>
    <w:rsid w:val="00531642"/>
    <w:rsid w:val="0053189E"/>
    <w:rsid w:val="00532E0E"/>
    <w:rsid w:val="00535AF0"/>
    <w:rsid w:val="0053602C"/>
    <w:rsid w:val="00540E10"/>
    <w:rsid w:val="00541414"/>
    <w:rsid w:val="005440A1"/>
    <w:rsid w:val="0054449B"/>
    <w:rsid w:val="00547609"/>
    <w:rsid w:val="005531BB"/>
    <w:rsid w:val="005539F9"/>
    <w:rsid w:val="00555C2D"/>
    <w:rsid w:val="00563D21"/>
    <w:rsid w:val="005656B3"/>
    <w:rsid w:val="005662E3"/>
    <w:rsid w:val="005672E3"/>
    <w:rsid w:val="00573BCD"/>
    <w:rsid w:val="005763EF"/>
    <w:rsid w:val="005767E3"/>
    <w:rsid w:val="00576F18"/>
    <w:rsid w:val="005868BD"/>
    <w:rsid w:val="00590DF9"/>
    <w:rsid w:val="005973E4"/>
    <w:rsid w:val="00597D66"/>
    <w:rsid w:val="005A0414"/>
    <w:rsid w:val="005A055A"/>
    <w:rsid w:val="005A200B"/>
    <w:rsid w:val="005A406D"/>
    <w:rsid w:val="005B080A"/>
    <w:rsid w:val="005B1A31"/>
    <w:rsid w:val="005B524D"/>
    <w:rsid w:val="005B7922"/>
    <w:rsid w:val="005B7BB2"/>
    <w:rsid w:val="005C0BF3"/>
    <w:rsid w:val="005C0D24"/>
    <w:rsid w:val="005C21F1"/>
    <w:rsid w:val="005C3CCB"/>
    <w:rsid w:val="005C52C8"/>
    <w:rsid w:val="005D2BEB"/>
    <w:rsid w:val="005D4F72"/>
    <w:rsid w:val="005D6F66"/>
    <w:rsid w:val="005E2992"/>
    <w:rsid w:val="005E32F4"/>
    <w:rsid w:val="005E354F"/>
    <w:rsid w:val="005E3CAB"/>
    <w:rsid w:val="005E472A"/>
    <w:rsid w:val="005E5975"/>
    <w:rsid w:val="005F1148"/>
    <w:rsid w:val="005F21C1"/>
    <w:rsid w:val="005F4AA3"/>
    <w:rsid w:val="005F4ACE"/>
    <w:rsid w:val="005F62BE"/>
    <w:rsid w:val="005F63D0"/>
    <w:rsid w:val="005F7CBB"/>
    <w:rsid w:val="006006D0"/>
    <w:rsid w:val="00606E57"/>
    <w:rsid w:val="00607D2A"/>
    <w:rsid w:val="00607FEF"/>
    <w:rsid w:val="006118FD"/>
    <w:rsid w:val="0061284F"/>
    <w:rsid w:val="006133B2"/>
    <w:rsid w:val="006163BD"/>
    <w:rsid w:val="006243A8"/>
    <w:rsid w:val="00624A09"/>
    <w:rsid w:val="00626D0D"/>
    <w:rsid w:val="00627C26"/>
    <w:rsid w:val="006300B3"/>
    <w:rsid w:val="006344D3"/>
    <w:rsid w:val="006353B4"/>
    <w:rsid w:val="0064221B"/>
    <w:rsid w:val="0064338A"/>
    <w:rsid w:val="00646C45"/>
    <w:rsid w:val="00647D5E"/>
    <w:rsid w:val="00652061"/>
    <w:rsid w:val="006533AD"/>
    <w:rsid w:val="00653E2E"/>
    <w:rsid w:val="00656819"/>
    <w:rsid w:val="006577A6"/>
    <w:rsid w:val="00657E66"/>
    <w:rsid w:val="00660318"/>
    <w:rsid w:val="006606A9"/>
    <w:rsid w:val="006611E9"/>
    <w:rsid w:val="006627B3"/>
    <w:rsid w:val="00662DE9"/>
    <w:rsid w:val="006638AF"/>
    <w:rsid w:val="00664614"/>
    <w:rsid w:val="00667202"/>
    <w:rsid w:val="00671906"/>
    <w:rsid w:val="00671AF6"/>
    <w:rsid w:val="00676036"/>
    <w:rsid w:val="0067669C"/>
    <w:rsid w:val="006826C6"/>
    <w:rsid w:val="00683208"/>
    <w:rsid w:val="00684052"/>
    <w:rsid w:val="00684B10"/>
    <w:rsid w:val="00686B1A"/>
    <w:rsid w:val="00687221"/>
    <w:rsid w:val="006903D2"/>
    <w:rsid w:val="00693A3A"/>
    <w:rsid w:val="00696318"/>
    <w:rsid w:val="00697DF6"/>
    <w:rsid w:val="006A3654"/>
    <w:rsid w:val="006A3A4F"/>
    <w:rsid w:val="006A3B0E"/>
    <w:rsid w:val="006A6D1D"/>
    <w:rsid w:val="006A7FA3"/>
    <w:rsid w:val="006B0D1B"/>
    <w:rsid w:val="006B1A92"/>
    <w:rsid w:val="006B5531"/>
    <w:rsid w:val="006B639D"/>
    <w:rsid w:val="006B73A8"/>
    <w:rsid w:val="006B7FBA"/>
    <w:rsid w:val="006C1BD5"/>
    <w:rsid w:val="006C2251"/>
    <w:rsid w:val="006C35B2"/>
    <w:rsid w:val="006C37D8"/>
    <w:rsid w:val="006C4AE9"/>
    <w:rsid w:val="006C69E9"/>
    <w:rsid w:val="006C7A47"/>
    <w:rsid w:val="006D1000"/>
    <w:rsid w:val="006D26DD"/>
    <w:rsid w:val="006E0D78"/>
    <w:rsid w:val="006F11C9"/>
    <w:rsid w:val="006F167C"/>
    <w:rsid w:val="006F1F80"/>
    <w:rsid w:val="006F2E15"/>
    <w:rsid w:val="006F3B7E"/>
    <w:rsid w:val="006F5DD4"/>
    <w:rsid w:val="00701AEC"/>
    <w:rsid w:val="007052CC"/>
    <w:rsid w:val="00710F19"/>
    <w:rsid w:val="007119F5"/>
    <w:rsid w:val="00713173"/>
    <w:rsid w:val="007160BF"/>
    <w:rsid w:val="00716235"/>
    <w:rsid w:val="00716BA8"/>
    <w:rsid w:val="00721ABD"/>
    <w:rsid w:val="00723665"/>
    <w:rsid w:val="00723957"/>
    <w:rsid w:val="007240CF"/>
    <w:rsid w:val="007245C1"/>
    <w:rsid w:val="00726CC5"/>
    <w:rsid w:val="00727348"/>
    <w:rsid w:val="00731923"/>
    <w:rsid w:val="00732E06"/>
    <w:rsid w:val="0073373D"/>
    <w:rsid w:val="0073542A"/>
    <w:rsid w:val="00735639"/>
    <w:rsid w:val="00736CA5"/>
    <w:rsid w:val="00741E29"/>
    <w:rsid w:val="00744354"/>
    <w:rsid w:val="00746248"/>
    <w:rsid w:val="007526DE"/>
    <w:rsid w:val="00752DD2"/>
    <w:rsid w:val="007536F1"/>
    <w:rsid w:val="0075489D"/>
    <w:rsid w:val="00761040"/>
    <w:rsid w:val="0076108B"/>
    <w:rsid w:val="00761F48"/>
    <w:rsid w:val="007621C5"/>
    <w:rsid w:val="0076251B"/>
    <w:rsid w:val="00766E0D"/>
    <w:rsid w:val="007704AA"/>
    <w:rsid w:val="00774C6C"/>
    <w:rsid w:val="00781FDC"/>
    <w:rsid w:val="00784ED6"/>
    <w:rsid w:val="00786C04"/>
    <w:rsid w:val="00786EA6"/>
    <w:rsid w:val="00793ADB"/>
    <w:rsid w:val="007945F3"/>
    <w:rsid w:val="0079598A"/>
    <w:rsid w:val="007A5F79"/>
    <w:rsid w:val="007B7E3E"/>
    <w:rsid w:val="007C0B47"/>
    <w:rsid w:val="007C2360"/>
    <w:rsid w:val="007C2363"/>
    <w:rsid w:val="007C4E30"/>
    <w:rsid w:val="007C632E"/>
    <w:rsid w:val="007C723F"/>
    <w:rsid w:val="007D1836"/>
    <w:rsid w:val="007D2284"/>
    <w:rsid w:val="007D3F08"/>
    <w:rsid w:val="007D4C29"/>
    <w:rsid w:val="007E2C44"/>
    <w:rsid w:val="007E5334"/>
    <w:rsid w:val="007E554F"/>
    <w:rsid w:val="007F0259"/>
    <w:rsid w:val="007F0289"/>
    <w:rsid w:val="007F0D8F"/>
    <w:rsid w:val="007F1E07"/>
    <w:rsid w:val="007F239D"/>
    <w:rsid w:val="008004E9"/>
    <w:rsid w:val="00800957"/>
    <w:rsid w:val="00800A15"/>
    <w:rsid w:val="00800DCC"/>
    <w:rsid w:val="008046FC"/>
    <w:rsid w:val="00807185"/>
    <w:rsid w:val="00814167"/>
    <w:rsid w:val="00816038"/>
    <w:rsid w:val="00816388"/>
    <w:rsid w:val="00820EDE"/>
    <w:rsid w:val="00827E4B"/>
    <w:rsid w:val="00830E4D"/>
    <w:rsid w:val="00830F1E"/>
    <w:rsid w:val="00831B22"/>
    <w:rsid w:val="00833892"/>
    <w:rsid w:val="008358DA"/>
    <w:rsid w:val="00836793"/>
    <w:rsid w:val="00836A37"/>
    <w:rsid w:val="0084002D"/>
    <w:rsid w:val="0084288B"/>
    <w:rsid w:val="00844876"/>
    <w:rsid w:val="00853FEE"/>
    <w:rsid w:val="0085712E"/>
    <w:rsid w:val="008576C0"/>
    <w:rsid w:val="00863E4A"/>
    <w:rsid w:val="008649CC"/>
    <w:rsid w:val="00865B29"/>
    <w:rsid w:val="0086798D"/>
    <w:rsid w:val="008719D7"/>
    <w:rsid w:val="00884829"/>
    <w:rsid w:val="008853B6"/>
    <w:rsid w:val="00887554"/>
    <w:rsid w:val="00887F74"/>
    <w:rsid w:val="00890B70"/>
    <w:rsid w:val="008910B3"/>
    <w:rsid w:val="00891B6B"/>
    <w:rsid w:val="00892786"/>
    <w:rsid w:val="00892BD7"/>
    <w:rsid w:val="008961C0"/>
    <w:rsid w:val="008965C7"/>
    <w:rsid w:val="008977E4"/>
    <w:rsid w:val="008A2B10"/>
    <w:rsid w:val="008A35DF"/>
    <w:rsid w:val="008A3823"/>
    <w:rsid w:val="008A3E03"/>
    <w:rsid w:val="008A6534"/>
    <w:rsid w:val="008B32AC"/>
    <w:rsid w:val="008B3542"/>
    <w:rsid w:val="008B7B9A"/>
    <w:rsid w:val="008C2B65"/>
    <w:rsid w:val="008C3C40"/>
    <w:rsid w:val="008C40FD"/>
    <w:rsid w:val="008C4361"/>
    <w:rsid w:val="008D193D"/>
    <w:rsid w:val="008D1A96"/>
    <w:rsid w:val="008D3B22"/>
    <w:rsid w:val="008D3D4F"/>
    <w:rsid w:val="008D3DBA"/>
    <w:rsid w:val="008D4A90"/>
    <w:rsid w:val="008E0177"/>
    <w:rsid w:val="008E1A25"/>
    <w:rsid w:val="008E263A"/>
    <w:rsid w:val="008E2ED3"/>
    <w:rsid w:val="008E7346"/>
    <w:rsid w:val="008F23E6"/>
    <w:rsid w:val="008F2476"/>
    <w:rsid w:val="008F4A58"/>
    <w:rsid w:val="008F564A"/>
    <w:rsid w:val="008F583B"/>
    <w:rsid w:val="00900D63"/>
    <w:rsid w:val="009063D9"/>
    <w:rsid w:val="0090748E"/>
    <w:rsid w:val="009121E8"/>
    <w:rsid w:val="00912E8F"/>
    <w:rsid w:val="00920A55"/>
    <w:rsid w:val="00920F59"/>
    <w:rsid w:val="009221D4"/>
    <w:rsid w:val="00923410"/>
    <w:rsid w:val="00926F7D"/>
    <w:rsid w:val="00932354"/>
    <w:rsid w:val="009438D4"/>
    <w:rsid w:val="0094578B"/>
    <w:rsid w:val="00946477"/>
    <w:rsid w:val="00950DD5"/>
    <w:rsid w:val="0095244C"/>
    <w:rsid w:val="00956D1E"/>
    <w:rsid w:val="00957BC5"/>
    <w:rsid w:val="0096031D"/>
    <w:rsid w:val="009614A9"/>
    <w:rsid w:val="00961D61"/>
    <w:rsid w:val="00964D4B"/>
    <w:rsid w:val="00967563"/>
    <w:rsid w:val="009675F9"/>
    <w:rsid w:val="00970DFE"/>
    <w:rsid w:val="00973F99"/>
    <w:rsid w:val="00977063"/>
    <w:rsid w:val="0097706C"/>
    <w:rsid w:val="009838D2"/>
    <w:rsid w:val="009857D0"/>
    <w:rsid w:val="00985889"/>
    <w:rsid w:val="0098741D"/>
    <w:rsid w:val="00990FF9"/>
    <w:rsid w:val="009967F9"/>
    <w:rsid w:val="009B3B1D"/>
    <w:rsid w:val="009B488F"/>
    <w:rsid w:val="009B64A2"/>
    <w:rsid w:val="009B6926"/>
    <w:rsid w:val="009B79AC"/>
    <w:rsid w:val="009B7CF4"/>
    <w:rsid w:val="009C15FC"/>
    <w:rsid w:val="009C229E"/>
    <w:rsid w:val="009C2C29"/>
    <w:rsid w:val="009C6A62"/>
    <w:rsid w:val="009C6C43"/>
    <w:rsid w:val="009C731C"/>
    <w:rsid w:val="009D264A"/>
    <w:rsid w:val="009D3CC1"/>
    <w:rsid w:val="009D3D53"/>
    <w:rsid w:val="009D576C"/>
    <w:rsid w:val="009E1565"/>
    <w:rsid w:val="009E2346"/>
    <w:rsid w:val="009E5A43"/>
    <w:rsid w:val="009F07C5"/>
    <w:rsid w:val="009F0AE0"/>
    <w:rsid w:val="00A037A6"/>
    <w:rsid w:val="00A04A57"/>
    <w:rsid w:val="00A05648"/>
    <w:rsid w:val="00A07A86"/>
    <w:rsid w:val="00A101F7"/>
    <w:rsid w:val="00A11D12"/>
    <w:rsid w:val="00A14799"/>
    <w:rsid w:val="00A15373"/>
    <w:rsid w:val="00A155A4"/>
    <w:rsid w:val="00A15C96"/>
    <w:rsid w:val="00A23845"/>
    <w:rsid w:val="00A24AF4"/>
    <w:rsid w:val="00A263D7"/>
    <w:rsid w:val="00A35ECA"/>
    <w:rsid w:val="00A36CF3"/>
    <w:rsid w:val="00A40753"/>
    <w:rsid w:val="00A40F52"/>
    <w:rsid w:val="00A4723E"/>
    <w:rsid w:val="00A54DD2"/>
    <w:rsid w:val="00A56C64"/>
    <w:rsid w:val="00A674D3"/>
    <w:rsid w:val="00A73C60"/>
    <w:rsid w:val="00A73F3C"/>
    <w:rsid w:val="00A74C6C"/>
    <w:rsid w:val="00A74F16"/>
    <w:rsid w:val="00A812EB"/>
    <w:rsid w:val="00A84E58"/>
    <w:rsid w:val="00A94440"/>
    <w:rsid w:val="00A95183"/>
    <w:rsid w:val="00A953DC"/>
    <w:rsid w:val="00AA339F"/>
    <w:rsid w:val="00AB1859"/>
    <w:rsid w:val="00AB1C30"/>
    <w:rsid w:val="00AB4BC2"/>
    <w:rsid w:val="00AB58C1"/>
    <w:rsid w:val="00AB6376"/>
    <w:rsid w:val="00AB707E"/>
    <w:rsid w:val="00AC261C"/>
    <w:rsid w:val="00AC4AE4"/>
    <w:rsid w:val="00AC4C9F"/>
    <w:rsid w:val="00AC7A86"/>
    <w:rsid w:val="00AD2DB0"/>
    <w:rsid w:val="00AD34D4"/>
    <w:rsid w:val="00AD6976"/>
    <w:rsid w:val="00AD7314"/>
    <w:rsid w:val="00AD7996"/>
    <w:rsid w:val="00AD7CAC"/>
    <w:rsid w:val="00AD7D57"/>
    <w:rsid w:val="00AE16C6"/>
    <w:rsid w:val="00AE1BB5"/>
    <w:rsid w:val="00AE4385"/>
    <w:rsid w:val="00AE4913"/>
    <w:rsid w:val="00AE6AE9"/>
    <w:rsid w:val="00AF1E53"/>
    <w:rsid w:val="00AF5F09"/>
    <w:rsid w:val="00AF76A4"/>
    <w:rsid w:val="00B00364"/>
    <w:rsid w:val="00B00570"/>
    <w:rsid w:val="00B0264F"/>
    <w:rsid w:val="00B06598"/>
    <w:rsid w:val="00B06F23"/>
    <w:rsid w:val="00B10828"/>
    <w:rsid w:val="00B13E3D"/>
    <w:rsid w:val="00B17A84"/>
    <w:rsid w:val="00B2042B"/>
    <w:rsid w:val="00B23B0F"/>
    <w:rsid w:val="00B25B46"/>
    <w:rsid w:val="00B25E0D"/>
    <w:rsid w:val="00B30D99"/>
    <w:rsid w:val="00B32165"/>
    <w:rsid w:val="00B33073"/>
    <w:rsid w:val="00B36280"/>
    <w:rsid w:val="00B3634F"/>
    <w:rsid w:val="00B3716A"/>
    <w:rsid w:val="00B4614B"/>
    <w:rsid w:val="00B47650"/>
    <w:rsid w:val="00B479A0"/>
    <w:rsid w:val="00B525EA"/>
    <w:rsid w:val="00B60889"/>
    <w:rsid w:val="00B7194E"/>
    <w:rsid w:val="00B71F10"/>
    <w:rsid w:val="00B7332A"/>
    <w:rsid w:val="00B7392A"/>
    <w:rsid w:val="00B773D2"/>
    <w:rsid w:val="00B84599"/>
    <w:rsid w:val="00B84DD1"/>
    <w:rsid w:val="00B91B2E"/>
    <w:rsid w:val="00B91E9E"/>
    <w:rsid w:val="00B922E0"/>
    <w:rsid w:val="00B9563A"/>
    <w:rsid w:val="00B97D1C"/>
    <w:rsid w:val="00BA0219"/>
    <w:rsid w:val="00BA102C"/>
    <w:rsid w:val="00BA3708"/>
    <w:rsid w:val="00BA3DC6"/>
    <w:rsid w:val="00BB0C41"/>
    <w:rsid w:val="00BB28C3"/>
    <w:rsid w:val="00BB2B6E"/>
    <w:rsid w:val="00BB34C5"/>
    <w:rsid w:val="00BB40DA"/>
    <w:rsid w:val="00BB58DB"/>
    <w:rsid w:val="00BB5F7E"/>
    <w:rsid w:val="00BC221D"/>
    <w:rsid w:val="00BC66B3"/>
    <w:rsid w:val="00BD3F17"/>
    <w:rsid w:val="00BD49F0"/>
    <w:rsid w:val="00BD4C20"/>
    <w:rsid w:val="00BD6E63"/>
    <w:rsid w:val="00BE29EB"/>
    <w:rsid w:val="00BE33AA"/>
    <w:rsid w:val="00BE3DF8"/>
    <w:rsid w:val="00BE4F70"/>
    <w:rsid w:val="00BE578B"/>
    <w:rsid w:val="00BF2604"/>
    <w:rsid w:val="00BF367B"/>
    <w:rsid w:val="00BF633C"/>
    <w:rsid w:val="00BF6BDA"/>
    <w:rsid w:val="00C00170"/>
    <w:rsid w:val="00C043A3"/>
    <w:rsid w:val="00C04DA2"/>
    <w:rsid w:val="00C07839"/>
    <w:rsid w:val="00C10DCE"/>
    <w:rsid w:val="00C1101A"/>
    <w:rsid w:val="00C157A5"/>
    <w:rsid w:val="00C17C06"/>
    <w:rsid w:val="00C215AF"/>
    <w:rsid w:val="00C22040"/>
    <w:rsid w:val="00C22FD0"/>
    <w:rsid w:val="00C23EFD"/>
    <w:rsid w:val="00C270E2"/>
    <w:rsid w:val="00C3036A"/>
    <w:rsid w:val="00C30807"/>
    <w:rsid w:val="00C31475"/>
    <w:rsid w:val="00C32398"/>
    <w:rsid w:val="00C34A2E"/>
    <w:rsid w:val="00C3534F"/>
    <w:rsid w:val="00C3537D"/>
    <w:rsid w:val="00C36777"/>
    <w:rsid w:val="00C368AD"/>
    <w:rsid w:val="00C42970"/>
    <w:rsid w:val="00C42F46"/>
    <w:rsid w:val="00C43748"/>
    <w:rsid w:val="00C462D5"/>
    <w:rsid w:val="00C50008"/>
    <w:rsid w:val="00C506F0"/>
    <w:rsid w:val="00C5151B"/>
    <w:rsid w:val="00C5275E"/>
    <w:rsid w:val="00C5564D"/>
    <w:rsid w:val="00C5620A"/>
    <w:rsid w:val="00C61DCA"/>
    <w:rsid w:val="00C63742"/>
    <w:rsid w:val="00C65FE7"/>
    <w:rsid w:val="00C704CA"/>
    <w:rsid w:val="00C71B0F"/>
    <w:rsid w:val="00C724D1"/>
    <w:rsid w:val="00C80BAA"/>
    <w:rsid w:val="00C81E51"/>
    <w:rsid w:val="00C824E3"/>
    <w:rsid w:val="00C82701"/>
    <w:rsid w:val="00C87545"/>
    <w:rsid w:val="00C90C57"/>
    <w:rsid w:val="00C9326A"/>
    <w:rsid w:val="00C94FA4"/>
    <w:rsid w:val="00C9665A"/>
    <w:rsid w:val="00CA583A"/>
    <w:rsid w:val="00CA5BAE"/>
    <w:rsid w:val="00CA5D8D"/>
    <w:rsid w:val="00CA6110"/>
    <w:rsid w:val="00CB2BBD"/>
    <w:rsid w:val="00CB4F92"/>
    <w:rsid w:val="00CB6A7E"/>
    <w:rsid w:val="00CC0576"/>
    <w:rsid w:val="00CC14A4"/>
    <w:rsid w:val="00CD14E3"/>
    <w:rsid w:val="00CD49AC"/>
    <w:rsid w:val="00CD5F4E"/>
    <w:rsid w:val="00CD67F4"/>
    <w:rsid w:val="00CD7963"/>
    <w:rsid w:val="00CD7C84"/>
    <w:rsid w:val="00CE122A"/>
    <w:rsid w:val="00CE1854"/>
    <w:rsid w:val="00CE4E80"/>
    <w:rsid w:val="00CE6686"/>
    <w:rsid w:val="00CE6FBB"/>
    <w:rsid w:val="00CF182A"/>
    <w:rsid w:val="00CF341A"/>
    <w:rsid w:val="00CF56C0"/>
    <w:rsid w:val="00D0020A"/>
    <w:rsid w:val="00D01043"/>
    <w:rsid w:val="00D0186B"/>
    <w:rsid w:val="00D019A7"/>
    <w:rsid w:val="00D0304A"/>
    <w:rsid w:val="00D03FBD"/>
    <w:rsid w:val="00D04C24"/>
    <w:rsid w:val="00D05322"/>
    <w:rsid w:val="00D05FBF"/>
    <w:rsid w:val="00D06481"/>
    <w:rsid w:val="00D102DB"/>
    <w:rsid w:val="00D111F8"/>
    <w:rsid w:val="00D1122B"/>
    <w:rsid w:val="00D116EA"/>
    <w:rsid w:val="00D12E38"/>
    <w:rsid w:val="00D13ECC"/>
    <w:rsid w:val="00D17FC5"/>
    <w:rsid w:val="00D207AC"/>
    <w:rsid w:val="00D21986"/>
    <w:rsid w:val="00D2418E"/>
    <w:rsid w:val="00D24DAB"/>
    <w:rsid w:val="00D25524"/>
    <w:rsid w:val="00D27E7D"/>
    <w:rsid w:val="00D3054B"/>
    <w:rsid w:val="00D31CAC"/>
    <w:rsid w:val="00D323C1"/>
    <w:rsid w:val="00D374E4"/>
    <w:rsid w:val="00D42CF3"/>
    <w:rsid w:val="00D4427E"/>
    <w:rsid w:val="00D47808"/>
    <w:rsid w:val="00D5518E"/>
    <w:rsid w:val="00D60239"/>
    <w:rsid w:val="00D64274"/>
    <w:rsid w:val="00D648B1"/>
    <w:rsid w:val="00D677EA"/>
    <w:rsid w:val="00D719F1"/>
    <w:rsid w:val="00D730FE"/>
    <w:rsid w:val="00D73756"/>
    <w:rsid w:val="00D73C34"/>
    <w:rsid w:val="00D7514E"/>
    <w:rsid w:val="00D7606C"/>
    <w:rsid w:val="00D76521"/>
    <w:rsid w:val="00D76C99"/>
    <w:rsid w:val="00D8065D"/>
    <w:rsid w:val="00D80A40"/>
    <w:rsid w:val="00D81F04"/>
    <w:rsid w:val="00D82834"/>
    <w:rsid w:val="00D83A3D"/>
    <w:rsid w:val="00D86473"/>
    <w:rsid w:val="00D87E9E"/>
    <w:rsid w:val="00D907E4"/>
    <w:rsid w:val="00D909DD"/>
    <w:rsid w:val="00D92782"/>
    <w:rsid w:val="00D97BE8"/>
    <w:rsid w:val="00DA1B3E"/>
    <w:rsid w:val="00DA2813"/>
    <w:rsid w:val="00DB1A53"/>
    <w:rsid w:val="00DB4A2E"/>
    <w:rsid w:val="00DB5B6A"/>
    <w:rsid w:val="00DC1E57"/>
    <w:rsid w:val="00DD0561"/>
    <w:rsid w:val="00DD7B4C"/>
    <w:rsid w:val="00DE0313"/>
    <w:rsid w:val="00DE0664"/>
    <w:rsid w:val="00DE1802"/>
    <w:rsid w:val="00DE5500"/>
    <w:rsid w:val="00DE7F02"/>
    <w:rsid w:val="00DF06A2"/>
    <w:rsid w:val="00DF19E9"/>
    <w:rsid w:val="00DF5EF2"/>
    <w:rsid w:val="00E00F01"/>
    <w:rsid w:val="00E02A2E"/>
    <w:rsid w:val="00E03A5A"/>
    <w:rsid w:val="00E04603"/>
    <w:rsid w:val="00E04F36"/>
    <w:rsid w:val="00E058D0"/>
    <w:rsid w:val="00E20530"/>
    <w:rsid w:val="00E22B8F"/>
    <w:rsid w:val="00E232DC"/>
    <w:rsid w:val="00E23898"/>
    <w:rsid w:val="00E24428"/>
    <w:rsid w:val="00E26D1F"/>
    <w:rsid w:val="00E272A2"/>
    <w:rsid w:val="00E27478"/>
    <w:rsid w:val="00E343DB"/>
    <w:rsid w:val="00E34409"/>
    <w:rsid w:val="00E437BF"/>
    <w:rsid w:val="00E43A13"/>
    <w:rsid w:val="00E43DE0"/>
    <w:rsid w:val="00E45641"/>
    <w:rsid w:val="00E4736A"/>
    <w:rsid w:val="00E47638"/>
    <w:rsid w:val="00E5200F"/>
    <w:rsid w:val="00E57121"/>
    <w:rsid w:val="00E60468"/>
    <w:rsid w:val="00E60CE4"/>
    <w:rsid w:val="00E61B48"/>
    <w:rsid w:val="00E61FFF"/>
    <w:rsid w:val="00E657A3"/>
    <w:rsid w:val="00E67F9F"/>
    <w:rsid w:val="00E707C5"/>
    <w:rsid w:val="00E718DF"/>
    <w:rsid w:val="00E71B12"/>
    <w:rsid w:val="00E73331"/>
    <w:rsid w:val="00E83EF4"/>
    <w:rsid w:val="00E86130"/>
    <w:rsid w:val="00E90D7C"/>
    <w:rsid w:val="00E91867"/>
    <w:rsid w:val="00E9269D"/>
    <w:rsid w:val="00E94A5F"/>
    <w:rsid w:val="00E950E7"/>
    <w:rsid w:val="00EA09B3"/>
    <w:rsid w:val="00EA13DC"/>
    <w:rsid w:val="00EA1C05"/>
    <w:rsid w:val="00EA1EA5"/>
    <w:rsid w:val="00EA6B15"/>
    <w:rsid w:val="00EB02F4"/>
    <w:rsid w:val="00EB3673"/>
    <w:rsid w:val="00EB5A8B"/>
    <w:rsid w:val="00EB6814"/>
    <w:rsid w:val="00EB7BE3"/>
    <w:rsid w:val="00EC059C"/>
    <w:rsid w:val="00EC1E0B"/>
    <w:rsid w:val="00EC22D2"/>
    <w:rsid w:val="00EC4601"/>
    <w:rsid w:val="00EC489F"/>
    <w:rsid w:val="00EC6D31"/>
    <w:rsid w:val="00ED120D"/>
    <w:rsid w:val="00ED4564"/>
    <w:rsid w:val="00EE2685"/>
    <w:rsid w:val="00EE2D5A"/>
    <w:rsid w:val="00EE416F"/>
    <w:rsid w:val="00EE4EA0"/>
    <w:rsid w:val="00EE6D37"/>
    <w:rsid w:val="00EF19A8"/>
    <w:rsid w:val="00EF2945"/>
    <w:rsid w:val="00EF2BAA"/>
    <w:rsid w:val="00EF3173"/>
    <w:rsid w:val="00EF34E3"/>
    <w:rsid w:val="00EF388C"/>
    <w:rsid w:val="00EF3F2E"/>
    <w:rsid w:val="00EF51EB"/>
    <w:rsid w:val="00EF5EA7"/>
    <w:rsid w:val="00EF717E"/>
    <w:rsid w:val="00F04265"/>
    <w:rsid w:val="00F07DAA"/>
    <w:rsid w:val="00F101FC"/>
    <w:rsid w:val="00F1411A"/>
    <w:rsid w:val="00F20BE8"/>
    <w:rsid w:val="00F259F7"/>
    <w:rsid w:val="00F27F06"/>
    <w:rsid w:val="00F30BAD"/>
    <w:rsid w:val="00F35074"/>
    <w:rsid w:val="00F36331"/>
    <w:rsid w:val="00F40872"/>
    <w:rsid w:val="00F42939"/>
    <w:rsid w:val="00F44A38"/>
    <w:rsid w:val="00F46095"/>
    <w:rsid w:val="00F47019"/>
    <w:rsid w:val="00F53E7F"/>
    <w:rsid w:val="00F545D3"/>
    <w:rsid w:val="00F55A03"/>
    <w:rsid w:val="00F6207A"/>
    <w:rsid w:val="00F63224"/>
    <w:rsid w:val="00F6352B"/>
    <w:rsid w:val="00F65B41"/>
    <w:rsid w:val="00F65D78"/>
    <w:rsid w:val="00F67266"/>
    <w:rsid w:val="00F6770D"/>
    <w:rsid w:val="00F73EF7"/>
    <w:rsid w:val="00F74261"/>
    <w:rsid w:val="00F7429B"/>
    <w:rsid w:val="00F77124"/>
    <w:rsid w:val="00F804E7"/>
    <w:rsid w:val="00F808F0"/>
    <w:rsid w:val="00F81AD2"/>
    <w:rsid w:val="00F82257"/>
    <w:rsid w:val="00F82F94"/>
    <w:rsid w:val="00F83A98"/>
    <w:rsid w:val="00F86E11"/>
    <w:rsid w:val="00F946C4"/>
    <w:rsid w:val="00F968E1"/>
    <w:rsid w:val="00F97ACE"/>
    <w:rsid w:val="00FA268A"/>
    <w:rsid w:val="00FA4D29"/>
    <w:rsid w:val="00FA5FAC"/>
    <w:rsid w:val="00FA7A05"/>
    <w:rsid w:val="00FB03F5"/>
    <w:rsid w:val="00FB10E8"/>
    <w:rsid w:val="00FB4B2C"/>
    <w:rsid w:val="00FB7A8F"/>
    <w:rsid w:val="00FC435E"/>
    <w:rsid w:val="00FC7548"/>
    <w:rsid w:val="00FD15BC"/>
    <w:rsid w:val="00FD2717"/>
    <w:rsid w:val="00FD5FE8"/>
    <w:rsid w:val="00FE01AA"/>
    <w:rsid w:val="00FE02A8"/>
    <w:rsid w:val="00FE0EAC"/>
    <w:rsid w:val="00FE2DFD"/>
    <w:rsid w:val="00FE2E6C"/>
    <w:rsid w:val="00FE4B5A"/>
    <w:rsid w:val="00FF0F23"/>
    <w:rsid w:val="00FF2DE5"/>
    <w:rsid w:val="00FF4411"/>
    <w:rsid w:val="00FF5886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6F52"/>
  <w15:docId w15:val="{0A58FE93-A192-44D0-A063-788CBD94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61D61"/>
    <w:pPr>
      <w:spacing w:after="120"/>
      <w:ind w:firstLine="539"/>
      <w:jc w:val="both"/>
    </w:pPr>
    <w:rPr>
      <w:rFonts w:eastAsiaTheme="minorHAnsi"/>
      <w:szCs w:val="22"/>
      <w:lang w:eastAsia="en-US"/>
    </w:rPr>
  </w:style>
  <w:style w:type="character" w:customStyle="1" w:styleId="10">
    <w:name w:val="Стиль1 Знак"/>
    <w:basedOn w:val="a0"/>
    <w:link w:val="1"/>
    <w:rsid w:val="00961D61"/>
    <w:rPr>
      <w:rFonts w:ascii="Times New Roman" w:hAnsi="Times New Roman" w:cs="Times New Roman"/>
      <w:sz w:val="24"/>
    </w:rPr>
  </w:style>
  <w:style w:type="paragraph" w:styleId="a3">
    <w:name w:val="No Spacing"/>
    <w:uiPriority w:val="1"/>
    <w:qFormat/>
    <w:rsid w:val="00732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E44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36A37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836A3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A13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1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A13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13D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E180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BDF2-C280-4BD4-BC26-ACC039CA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14</Pages>
  <Words>4372</Words>
  <Characters>24922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Антонов</dc:creator>
  <cp:keywords/>
  <dc:description/>
  <cp:lastModifiedBy>365 Pro Plus</cp:lastModifiedBy>
  <cp:revision>26</cp:revision>
  <cp:lastPrinted>2024-04-02T13:56:00Z</cp:lastPrinted>
  <dcterms:created xsi:type="dcterms:W3CDTF">2024-03-21T05:39:00Z</dcterms:created>
  <dcterms:modified xsi:type="dcterms:W3CDTF">2024-04-02T13:57:00Z</dcterms:modified>
</cp:coreProperties>
</file>