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2C0" w:rsidRPr="00136B7E" w:rsidRDefault="004B52C0" w:rsidP="004B5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>
        <w:rPr>
          <w:color w:val="333333"/>
          <w:sz w:val="28"/>
          <w:szCs w:val="28"/>
        </w:rPr>
        <w:t>неоднократно судимого 43-летнего жителя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4B52C0" w:rsidRPr="00136B7E" w:rsidRDefault="004B52C0" w:rsidP="004B5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</w:t>
      </w:r>
      <w:r>
        <w:rPr>
          <w:color w:val="333333"/>
          <w:sz w:val="28"/>
          <w:szCs w:val="28"/>
        </w:rPr>
        <w:t xml:space="preserve"> виновным </w:t>
      </w:r>
      <w:r w:rsidRPr="00136B7E">
        <w:rPr>
          <w:color w:val="333333"/>
          <w:sz w:val="28"/>
          <w:szCs w:val="28"/>
        </w:rPr>
        <w:t>в совершении преступления, предусмотренн</w:t>
      </w:r>
      <w:r>
        <w:rPr>
          <w:color w:val="333333"/>
          <w:sz w:val="28"/>
          <w:szCs w:val="28"/>
        </w:rPr>
        <w:t>ых ч.1 ст.167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(умышленное уничтожение и повреждение чужого имущества</w:t>
      </w:r>
      <w:r w:rsidRPr="00136B7E">
        <w:rPr>
          <w:color w:val="333333"/>
          <w:sz w:val="28"/>
          <w:szCs w:val="28"/>
        </w:rPr>
        <w:t>)</w:t>
      </w:r>
      <w:r>
        <w:rPr>
          <w:color w:val="333333"/>
          <w:sz w:val="28"/>
          <w:szCs w:val="28"/>
        </w:rPr>
        <w:t xml:space="preserve"> и по ст. 116 прим.1 УК РФ (за нанесение побоев ранее судимым лицом)</w:t>
      </w:r>
    </w:p>
    <w:p w:rsidR="004B52C0" w:rsidRDefault="004B52C0" w:rsidP="004B5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</w:t>
      </w:r>
      <w:r>
        <w:rPr>
          <w:color w:val="333333"/>
          <w:sz w:val="28"/>
          <w:szCs w:val="28"/>
        </w:rPr>
        <w:t xml:space="preserve">что 3 января 2025 года в г. </w:t>
      </w:r>
      <w:proofErr w:type="spellStart"/>
      <w:r>
        <w:rPr>
          <w:color w:val="333333"/>
          <w:sz w:val="28"/>
          <w:szCs w:val="28"/>
        </w:rPr>
        <w:t>Ростове</w:t>
      </w:r>
      <w:proofErr w:type="spellEnd"/>
      <w:r>
        <w:rPr>
          <w:color w:val="333333"/>
          <w:sz w:val="28"/>
          <w:szCs w:val="28"/>
        </w:rPr>
        <w:t xml:space="preserve"> Великом Ярославской области подсудимый, находясь в состоянии алкогольного опьянения, услышал громкий звук музыки, который доносился из автомобиля, припаркованного возле его окон. Мужчина взял бейсбольную биту, подошёл к автомобилю марки «ШЕВРОЛЕ АВЕО» и нанес несколько ударов по транспортному средству, повредив его.  После чего подсудимый не менее 5 раз ударил деревянной битой потерпевшего в разные части тела, а также область лица, чем причинил последнему физическую боль. </w:t>
      </w:r>
    </w:p>
    <w:p w:rsidR="004B52C0" w:rsidRDefault="004B52C0" w:rsidP="004B5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</w:t>
      </w:r>
      <w:r>
        <w:rPr>
          <w:color w:val="333333"/>
          <w:sz w:val="28"/>
          <w:szCs w:val="28"/>
        </w:rPr>
        <w:t xml:space="preserve">в виде 8 месяцев лишения свободы и 380 часов обязательных работ. </w:t>
      </w:r>
    </w:p>
    <w:p w:rsidR="004B52C0" w:rsidRDefault="004B52C0" w:rsidP="004B5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B52C0" w:rsidRPr="00136B7E" w:rsidRDefault="004B52C0" w:rsidP="004B52C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15.05.2025</w:t>
      </w:r>
      <w:r w:rsidRPr="00136B7E">
        <w:rPr>
          <w:color w:val="333333"/>
          <w:sz w:val="28"/>
          <w:szCs w:val="28"/>
        </w:rPr>
        <w:t>.</w:t>
      </w:r>
    </w:p>
    <w:p w:rsidR="00A640E5" w:rsidRDefault="004B52C0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C0"/>
    <w:rsid w:val="004B52C0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D0B51-C3CB-4812-B316-26687107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5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2025-07-02T04:40:00Z</dcterms:created>
  <dcterms:modified xsi:type="dcterms:W3CDTF">2025-07-02T04:40:00Z</dcterms:modified>
</cp:coreProperties>
</file>