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451A" w:rsidRPr="00136B7E" w:rsidRDefault="00D6451A" w:rsidP="00D6451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>Ростовская межрайонная прокуратура поддержала государственное обвинение по уголовному делу в отношен</w:t>
      </w:r>
      <w:r>
        <w:rPr>
          <w:color w:val="333333"/>
          <w:sz w:val="28"/>
          <w:szCs w:val="28"/>
        </w:rPr>
        <w:t>ии, ранее совершившего более 14 краж из магазинов, 24-летнего</w:t>
      </w:r>
      <w:r w:rsidRPr="00136B7E">
        <w:rPr>
          <w:color w:val="333333"/>
          <w:sz w:val="28"/>
          <w:szCs w:val="28"/>
        </w:rPr>
        <w:t xml:space="preserve"> жител</w:t>
      </w:r>
      <w:r>
        <w:rPr>
          <w:color w:val="333333"/>
          <w:sz w:val="28"/>
          <w:szCs w:val="28"/>
        </w:rPr>
        <w:t xml:space="preserve">я г. Ярославля </w:t>
      </w:r>
      <w:r w:rsidRPr="00136B7E">
        <w:rPr>
          <w:color w:val="333333"/>
          <w:sz w:val="28"/>
          <w:szCs w:val="28"/>
        </w:rPr>
        <w:t>Ярославской области.</w:t>
      </w:r>
    </w:p>
    <w:p w:rsidR="00D6451A" w:rsidRPr="00136B7E" w:rsidRDefault="00D6451A" w:rsidP="00D6451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>Он признан винов</w:t>
      </w:r>
      <w:r>
        <w:rPr>
          <w:color w:val="333333"/>
          <w:sz w:val="28"/>
          <w:szCs w:val="28"/>
        </w:rPr>
        <w:t xml:space="preserve">ным </w:t>
      </w:r>
      <w:r w:rsidRPr="00136B7E">
        <w:rPr>
          <w:color w:val="333333"/>
          <w:sz w:val="28"/>
          <w:szCs w:val="28"/>
        </w:rPr>
        <w:t>в совершении преступлени</w:t>
      </w:r>
      <w:r>
        <w:rPr>
          <w:color w:val="333333"/>
          <w:sz w:val="28"/>
          <w:szCs w:val="28"/>
        </w:rPr>
        <w:t>й</w:t>
      </w:r>
      <w:r w:rsidRPr="00136B7E">
        <w:rPr>
          <w:color w:val="333333"/>
          <w:sz w:val="28"/>
          <w:szCs w:val="28"/>
        </w:rPr>
        <w:t>, предусмотренн</w:t>
      </w:r>
      <w:r>
        <w:rPr>
          <w:color w:val="333333"/>
          <w:sz w:val="28"/>
          <w:szCs w:val="28"/>
        </w:rPr>
        <w:t>ых ч.1 ст. 158 УК РФ (по четырем эпизодам), а именно хищение товарно-материальных ценностей из магазина</w:t>
      </w:r>
      <w:r w:rsidRPr="00136B7E">
        <w:rPr>
          <w:color w:val="333333"/>
          <w:sz w:val="28"/>
          <w:szCs w:val="28"/>
        </w:rPr>
        <w:t>.</w:t>
      </w:r>
    </w:p>
    <w:p w:rsidR="00D6451A" w:rsidRDefault="00D6451A" w:rsidP="00D6451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>В суде установлено, что</w:t>
      </w:r>
      <w:r>
        <w:rPr>
          <w:color w:val="333333"/>
          <w:sz w:val="28"/>
          <w:szCs w:val="28"/>
        </w:rPr>
        <w:t xml:space="preserve"> 03 февраля 2024 подсудимый совершил тайное хищение продуктов питания в четырёх магазинах «Пятерочка» г. </w:t>
      </w:r>
      <w:proofErr w:type="spellStart"/>
      <w:r>
        <w:rPr>
          <w:color w:val="333333"/>
          <w:sz w:val="28"/>
          <w:szCs w:val="28"/>
        </w:rPr>
        <w:t>Ростова</w:t>
      </w:r>
      <w:proofErr w:type="spellEnd"/>
      <w:r>
        <w:rPr>
          <w:color w:val="333333"/>
          <w:sz w:val="28"/>
          <w:szCs w:val="28"/>
        </w:rPr>
        <w:t xml:space="preserve"> Ярославской области. Похищенный товар мужчина продал в г. Ярославле. </w:t>
      </w:r>
    </w:p>
    <w:p w:rsidR="00D6451A" w:rsidRDefault="00D6451A" w:rsidP="00D6451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 w:rsidRPr="00136B7E">
        <w:rPr>
          <w:color w:val="333333"/>
          <w:sz w:val="28"/>
          <w:szCs w:val="28"/>
        </w:rPr>
        <w:t>С учетом позиции государственного обвинителя Ростовский районный суд</w:t>
      </w:r>
      <w:r>
        <w:rPr>
          <w:color w:val="333333"/>
          <w:sz w:val="28"/>
          <w:szCs w:val="28"/>
        </w:rPr>
        <w:t xml:space="preserve"> Ярославской области</w:t>
      </w:r>
      <w:r w:rsidRPr="00136B7E">
        <w:rPr>
          <w:color w:val="333333"/>
          <w:sz w:val="28"/>
          <w:szCs w:val="28"/>
        </w:rPr>
        <w:t xml:space="preserve"> назначил </w:t>
      </w:r>
      <w:r>
        <w:rPr>
          <w:color w:val="333333"/>
          <w:sz w:val="28"/>
          <w:szCs w:val="28"/>
        </w:rPr>
        <w:t>виновному</w:t>
      </w:r>
      <w:r w:rsidRPr="00136B7E">
        <w:rPr>
          <w:color w:val="333333"/>
          <w:sz w:val="28"/>
          <w:szCs w:val="28"/>
        </w:rPr>
        <w:t xml:space="preserve"> наказание</w:t>
      </w:r>
      <w:r>
        <w:rPr>
          <w:color w:val="333333"/>
          <w:sz w:val="28"/>
          <w:szCs w:val="28"/>
        </w:rPr>
        <w:t xml:space="preserve"> по всем эпизодам преступной деятельности в виде 8 месяцев исправительных работ, с удержанием в доход государства 5 % заработной платы ежемесячно. </w:t>
      </w:r>
    </w:p>
    <w:p w:rsidR="00D6451A" w:rsidRDefault="00D6451A" w:rsidP="00D6451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</w:t>
      </w:r>
    </w:p>
    <w:p w:rsidR="00D6451A" w:rsidRPr="00136B7E" w:rsidRDefault="00D6451A" w:rsidP="00D6451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 w:rsidRPr="00136B7E">
        <w:rPr>
          <w:color w:val="333333"/>
          <w:sz w:val="28"/>
          <w:szCs w:val="28"/>
        </w:rPr>
        <w:t xml:space="preserve">Приговор вступил в законную силу </w:t>
      </w:r>
      <w:r>
        <w:rPr>
          <w:color w:val="333333"/>
          <w:sz w:val="28"/>
          <w:szCs w:val="28"/>
        </w:rPr>
        <w:t>2025</w:t>
      </w:r>
      <w:r w:rsidRPr="00136B7E">
        <w:rPr>
          <w:color w:val="333333"/>
          <w:sz w:val="28"/>
          <w:szCs w:val="28"/>
        </w:rPr>
        <w:t>.</w:t>
      </w:r>
    </w:p>
    <w:p w:rsidR="00A640E5" w:rsidRDefault="00D6451A">
      <w:bookmarkStart w:id="0" w:name="_GoBack"/>
      <w:bookmarkEnd w:id="0"/>
    </w:p>
    <w:sectPr w:rsidR="00A640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51A"/>
    <w:rsid w:val="005D22BE"/>
    <w:rsid w:val="00907E62"/>
    <w:rsid w:val="00D64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1B354F-6228-445D-8FAA-9E80693A0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4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Беланов Ярослав Владимирович</dc:creator>
  <cp:keywords/>
  <dc:description/>
  <cp:lastModifiedBy>Беланов Ярослав Владимирович</cp:lastModifiedBy>
  <cp:revision>1</cp:revision>
  <dcterms:created xsi:type="dcterms:W3CDTF">2025-07-02T04:43:00Z</dcterms:created>
  <dcterms:modified xsi:type="dcterms:W3CDTF">2025-07-02T04:43:00Z</dcterms:modified>
</cp:coreProperties>
</file>