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A94D2C" w:rsidRPr="00A94D2C" w:rsidRDefault="00271623" w:rsidP="00A94D2C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94D2C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A94D2C" w:rsidRPr="00A94D2C">
        <w:rPr>
          <w:rFonts w:ascii="Times New Roman" w:hAnsi="Times New Roman" w:cs="Times New Roman"/>
          <w:b/>
          <w:bCs/>
          <w:sz w:val="28"/>
          <w:szCs w:val="28"/>
        </w:rPr>
        <w:t>результате вмешательства Ярославской транспортной прокуратуры устранены нарушения при эксплуатации гидротехнического сооружения</w:t>
      </w:r>
    </w:p>
    <w:p w:rsidR="00A94D2C" w:rsidRPr="00A94D2C" w:rsidRDefault="00A94D2C" w:rsidP="00A94D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4D2C">
        <w:rPr>
          <w:rFonts w:ascii="Times New Roman" w:hAnsi="Times New Roman" w:cs="Times New Roman"/>
          <w:sz w:val="28"/>
          <w:szCs w:val="28"/>
        </w:rPr>
        <w:t>Ярославская транспортная прокуратура провела проверку исполнения законодательства при эксплуатации гидротехнического сооружения ООО СК «</w:t>
      </w:r>
      <w:proofErr w:type="spellStart"/>
      <w:r w:rsidRPr="00A94D2C">
        <w:rPr>
          <w:rFonts w:ascii="Times New Roman" w:hAnsi="Times New Roman" w:cs="Times New Roman"/>
          <w:sz w:val="28"/>
          <w:szCs w:val="28"/>
        </w:rPr>
        <w:t>Ярбункер</w:t>
      </w:r>
      <w:proofErr w:type="spellEnd"/>
      <w:r w:rsidRPr="00A94D2C">
        <w:rPr>
          <w:rFonts w:ascii="Times New Roman" w:hAnsi="Times New Roman" w:cs="Times New Roman"/>
          <w:sz w:val="28"/>
          <w:szCs w:val="28"/>
        </w:rPr>
        <w:t>», в ходе которой установила, что декларация о соответствии требованиям технического регламента, протокол идентификации сооружения, схемы эксплуатируемых нагрузок и технический паспорт отсутствуют.</w:t>
      </w:r>
      <w:bookmarkStart w:id="0" w:name="_GoBack"/>
      <w:bookmarkEnd w:id="0"/>
    </w:p>
    <w:p w:rsidR="002824C3" w:rsidRPr="00A94D2C" w:rsidRDefault="00A94D2C" w:rsidP="00A94D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4D2C">
        <w:rPr>
          <w:rFonts w:ascii="Times New Roman" w:hAnsi="Times New Roman" w:cs="Times New Roman"/>
          <w:sz w:val="28"/>
          <w:szCs w:val="28"/>
        </w:rPr>
        <w:t>В результате вмешательства прокурора нарушения устранены, юридическое лицо привлечено к административной ответственности в виде штрафа в размере 150 тысяч рублей (ч. 2 ст. 14.43 КоАП РФ - нарушение требований технических регламентов). Штраф оплачен.</w:t>
      </w:r>
    </w:p>
    <w:p w:rsidR="00271623" w:rsidRPr="00A94D2C" w:rsidRDefault="00271623" w:rsidP="0028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A94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623"/>
    <w:rsid w:val="00271623"/>
    <w:rsid w:val="002824C3"/>
    <w:rsid w:val="00936AAA"/>
    <w:rsid w:val="00971459"/>
    <w:rsid w:val="00A94D2C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E1B7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824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2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60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4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1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6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73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1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49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9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101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2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58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89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Вероника Сидоренко</cp:lastModifiedBy>
  <cp:revision>2</cp:revision>
  <dcterms:created xsi:type="dcterms:W3CDTF">2024-07-22T18:09:00Z</dcterms:created>
  <dcterms:modified xsi:type="dcterms:W3CDTF">2024-07-22T18:09:00Z</dcterms:modified>
</cp:coreProperties>
</file>