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412FC" w:rsidRDefault="007915A4" w:rsidP="00611AD9">
      <w:pPr>
        <w:spacing w:line="240" w:lineRule="exact"/>
        <w:jc w:val="center"/>
        <w:rPr>
          <w:sz w:val="28"/>
          <w:szCs w:val="28"/>
        </w:rPr>
      </w:pPr>
      <w:r>
        <w:rPr>
          <w:b/>
          <w:bCs/>
          <w:sz w:val="28"/>
          <w:szCs w:val="28"/>
          <w:lang w:eastAsia="ru-RU"/>
        </w:rPr>
        <w:t>Ростовская межрайонная п</w:t>
      </w:r>
      <w:r w:rsidRPr="00CF6C02">
        <w:rPr>
          <w:b/>
          <w:bCs/>
          <w:sz w:val="28"/>
          <w:szCs w:val="28"/>
          <w:lang w:eastAsia="ru-RU"/>
        </w:rPr>
        <w:t xml:space="preserve">рокуратура </w:t>
      </w:r>
      <w:r>
        <w:rPr>
          <w:b/>
          <w:bCs/>
          <w:sz w:val="28"/>
          <w:szCs w:val="28"/>
          <w:lang w:eastAsia="ru-RU"/>
        </w:rPr>
        <w:t xml:space="preserve">разъясняет: </w:t>
      </w:r>
      <w:r w:rsidR="00C412FC">
        <w:rPr>
          <w:sz w:val="28"/>
          <w:szCs w:val="28"/>
        </w:rPr>
        <w:t>Ответственность за уничтожение или повреждение чужого имущества</w:t>
      </w:r>
    </w:p>
    <w:p w:rsidR="00C412FC" w:rsidRDefault="00C412FC" w:rsidP="00611AD9">
      <w:pPr>
        <w:spacing w:line="240" w:lineRule="exact"/>
        <w:jc w:val="center"/>
        <w:rPr>
          <w:sz w:val="28"/>
          <w:szCs w:val="28"/>
        </w:rPr>
      </w:pPr>
    </w:p>
    <w:p w:rsidR="00611AD9" w:rsidRDefault="00611AD9" w:rsidP="00611AD9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C412FC" w:rsidRDefault="00C412FC" w:rsidP="00611AD9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Частью 2 статьи 8 Конституции РФ гарантирована защита частной, государственной, муниципальной и иной форм собственности.</w:t>
      </w:r>
    </w:p>
    <w:p w:rsidR="00C412FC" w:rsidRDefault="00C412FC" w:rsidP="00611AD9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 порчу чужого имущества может наступить уголовная или административная ответственность.</w:t>
      </w:r>
    </w:p>
    <w:p w:rsidR="00C412FC" w:rsidRDefault="00C412FC" w:rsidP="00611AD9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 чужим имуществом понимается имущество, не находящееся </w:t>
      </w:r>
      <w:r w:rsidR="00444AA7">
        <w:rPr>
          <w:sz w:val="28"/>
          <w:szCs w:val="28"/>
        </w:rPr>
        <w:t xml:space="preserve">                        </w:t>
      </w:r>
      <w:r>
        <w:rPr>
          <w:sz w:val="28"/>
          <w:szCs w:val="28"/>
        </w:rPr>
        <w:t>в пользовании и (или) владении, в собственности лица, причинившего ущерб любому чужому имуществу</w:t>
      </w:r>
      <w:r w:rsidR="001111AC">
        <w:rPr>
          <w:sz w:val="28"/>
          <w:szCs w:val="28"/>
        </w:rPr>
        <w:t>.</w:t>
      </w:r>
    </w:p>
    <w:p w:rsidR="001111AC" w:rsidRDefault="001111AC" w:rsidP="00611AD9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Статьей 7.17 КоАП РФ предусмотрена административная ответственность за умышленное уничтожение или повреждение чужого имущества, если эти действия не повлекли причинение значительного ущерба, за что предусмотрено наказание в виде административного штрафа</w:t>
      </w:r>
      <w:r w:rsidR="00444AA7">
        <w:rPr>
          <w:sz w:val="28"/>
          <w:szCs w:val="28"/>
        </w:rPr>
        <w:t xml:space="preserve"> </w:t>
      </w:r>
      <w:r>
        <w:rPr>
          <w:sz w:val="28"/>
          <w:szCs w:val="28"/>
        </w:rPr>
        <w:t>в размере от 300 до 500 рублей.</w:t>
      </w:r>
    </w:p>
    <w:p w:rsidR="001111AC" w:rsidRDefault="001111AC" w:rsidP="00611AD9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Под уничтожением понимается приведение имущества в полную негодность, исключающую возможность его использования по назначению.</w:t>
      </w:r>
    </w:p>
    <w:p w:rsidR="001111AC" w:rsidRDefault="001111AC" w:rsidP="00611AD9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Под повреждением имущества понимается уменьшение его хозяйственной целостности, которая может быть восстановлена в результате ремонта (реставрации) поврежденного имущества.</w:t>
      </w:r>
    </w:p>
    <w:p w:rsidR="001111AC" w:rsidRDefault="001111AC" w:rsidP="00611AD9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Ответственность за данное правонарушение наступает с 16 лет.</w:t>
      </w:r>
    </w:p>
    <w:p w:rsidR="001111AC" w:rsidRDefault="001111AC" w:rsidP="00611AD9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Протоколы составляются должностными лицами органов внутренних дел, а рассматриваются мировыми судьями.</w:t>
      </w:r>
    </w:p>
    <w:p w:rsidR="001111AC" w:rsidRDefault="001111AC" w:rsidP="00611AD9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случае, если ущерб для потерпевшего является </w:t>
      </w:r>
      <w:proofErr w:type="gramStart"/>
      <w:r>
        <w:rPr>
          <w:sz w:val="28"/>
          <w:szCs w:val="28"/>
        </w:rPr>
        <w:t xml:space="preserve">значительным, </w:t>
      </w:r>
      <w:r w:rsidR="00444AA7">
        <w:rPr>
          <w:sz w:val="28"/>
          <w:szCs w:val="28"/>
        </w:rPr>
        <w:t xml:space="preserve">  </w:t>
      </w:r>
      <w:proofErr w:type="gramEnd"/>
      <w:r w:rsidR="00444AA7">
        <w:rPr>
          <w:sz w:val="28"/>
          <w:szCs w:val="28"/>
        </w:rPr>
        <w:t xml:space="preserve">                       </w:t>
      </w:r>
      <w:r>
        <w:rPr>
          <w:sz w:val="28"/>
          <w:szCs w:val="28"/>
        </w:rPr>
        <w:t>не менее 5000 рублей, наступает уголовная ответственность</w:t>
      </w:r>
      <w:r w:rsidR="00444AA7">
        <w:rPr>
          <w:sz w:val="28"/>
          <w:szCs w:val="28"/>
        </w:rPr>
        <w:t>, предусмотренная ст. 167 УК РФ.</w:t>
      </w:r>
      <w:r>
        <w:rPr>
          <w:sz w:val="28"/>
          <w:szCs w:val="28"/>
        </w:rPr>
        <w:t xml:space="preserve"> </w:t>
      </w:r>
      <w:bookmarkStart w:id="0" w:name="_GoBack"/>
      <w:bookmarkEnd w:id="0"/>
    </w:p>
    <w:sectPr w:rsidR="001111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1AD9"/>
    <w:rsid w:val="000C225C"/>
    <w:rsid w:val="001111AC"/>
    <w:rsid w:val="00394167"/>
    <w:rsid w:val="003F6EB0"/>
    <w:rsid w:val="00444AA7"/>
    <w:rsid w:val="005F0F80"/>
    <w:rsid w:val="00611AD9"/>
    <w:rsid w:val="006F4F6F"/>
    <w:rsid w:val="007915A4"/>
    <w:rsid w:val="00850662"/>
    <w:rsid w:val="00C412FC"/>
    <w:rsid w:val="00C563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EA45E9"/>
  <w15:chartTrackingRefBased/>
  <w15:docId w15:val="{80875CE9-C26A-4AEA-93EE-A80778F88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11AD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611AD9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384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213</Words>
  <Characters>1219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Беланов Ярослав Владимирович</cp:lastModifiedBy>
  <cp:revision>4</cp:revision>
  <dcterms:created xsi:type="dcterms:W3CDTF">2023-10-13T09:56:00Z</dcterms:created>
  <dcterms:modified xsi:type="dcterms:W3CDTF">2024-11-03T07:55:00Z</dcterms:modified>
</cp:coreProperties>
</file>